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468" w:type="dxa"/>
        <w:tblLayout w:type="fixed"/>
        <w:tblLook w:val="04A0"/>
      </w:tblPr>
      <w:tblGrid>
        <w:gridCol w:w="3184"/>
        <w:gridCol w:w="6379"/>
      </w:tblGrid>
      <w:tr w:rsidR="00312F46" w:rsidRPr="00856CB9" w:rsidTr="009034AF">
        <w:trPr>
          <w:trHeight w:val="4622"/>
        </w:trPr>
        <w:tc>
          <w:tcPr>
            <w:tcW w:w="3184" w:type="dxa"/>
          </w:tcPr>
          <w:p w:rsidR="00312F46" w:rsidRPr="00856CB9" w:rsidRDefault="00312F46" w:rsidP="00353098">
            <w:pPr>
              <w:jc w:val="center"/>
              <w:rPr>
                <w:b/>
                <w:sz w:val="24"/>
                <w:szCs w:val="24"/>
              </w:rPr>
            </w:pPr>
            <w:bookmarkStart w:id="0" w:name="_Toc188795247"/>
          </w:p>
        </w:tc>
        <w:tc>
          <w:tcPr>
            <w:tcW w:w="6379"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216F82" w:rsidP="00401501">
            <w:pPr>
              <w:pStyle w:val="ae"/>
              <w:jc w:val="right"/>
              <w:rPr>
                <w:sz w:val="24"/>
                <w:szCs w:val="24"/>
              </w:rPr>
            </w:pPr>
            <w:r>
              <w:rPr>
                <w:sz w:val="24"/>
                <w:szCs w:val="24"/>
              </w:rPr>
              <w:t>И.о. г</w:t>
            </w:r>
            <w:r w:rsidR="001112DC" w:rsidRPr="00401501">
              <w:rPr>
                <w:sz w:val="24"/>
                <w:szCs w:val="24"/>
              </w:rPr>
              <w:t>лавн</w:t>
            </w:r>
            <w:r>
              <w:rPr>
                <w:sz w:val="24"/>
                <w:szCs w:val="24"/>
              </w:rPr>
              <w:t>ого</w:t>
            </w:r>
            <w:r w:rsidR="001112DC" w:rsidRPr="00401501">
              <w:rPr>
                <w:sz w:val="24"/>
                <w:szCs w:val="24"/>
              </w:rPr>
              <w:t xml:space="preserve"> врач</w:t>
            </w:r>
            <w:r>
              <w:rPr>
                <w:sz w:val="24"/>
                <w:szCs w:val="24"/>
              </w:rPr>
              <w:t>а</w:t>
            </w:r>
            <w:r w:rsidR="001112DC" w:rsidRPr="00401501">
              <w:rPr>
                <w:sz w:val="24"/>
                <w:szCs w:val="24"/>
              </w:rPr>
              <w:t xml:space="preserve">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216F82">
              <w:rPr>
                <w:sz w:val="24"/>
                <w:szCs w:val="24"/>
              </w:rPr>
              <w:t>Е.С.</w:t>
            </w:r>
            <w:r w:rsidR="007447A3" w:rsidRPr="00401501">
              <w:rPr>
                <w:sz w:val="24"/>
                <w:szCs w:val="24"/>
              </w:rPr>
              <w:t xml:space="preserve"> </w:t>
            </w:r>
            <w:r w:rsidR="00216F82">
              <w:rPr>
                <w:sz w:val="24"/>
                <w:szCs w:val="24"/>
              </w:rPr>
              <w:t>Кириллова</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D647AA" w:rsidRDefault="00ED04CE" w:rsidP="00D647AA">
      <w:pPr>
        <w:keepNext/>
        <w:spacing w:line="240" w:lineRule="auto"/>
        <w:ind w:firstLine="0"/>
        <w:jc w:val="center"/>
        <w:rPr>
          <w:bCs/>
          <w:sz w:val="24"/>
          <w:szCs w:val="24"/>
        </w:rPr>
      </w:pPr>
      <w:r w:rsidRPr="002F50B1">
        <w:rPr>
          <w:b/>
          <w:bCs/>
          <w:color w:val="4F81BD" w:themeColor="accent1"/>
        </w:rPr>
        <w:t>П</w:t>
      </w:r>
      <w:r w:rsidR="00054019" w:rsidRPr="002F50B1">
        <w:rPr>
          <w:b/>
          <w:bCs/>
          <w:color w:val="4F81BD" w:themeColor="accent1"/>
        </w:rPr>
        <w:t>оставк</w:t>
      </w:r>
      <w:r w:rsidRPr="002F50B1">
        <w:rPr>
          <w:b/>
          <w:bCs/>
          <w:color w:val="4F81BD" w:themeColor="accent1"/>
        </w:rPr>
        <w:t>а</w:t>
      </w:r>
      <w:r w:rsidR="0048590D" w:rsidRPr="002F50B1">
        <w:rPr>
          <w:b/>
          <w:bCs/>
          <w:color w:val="4F81BD" w:themeColor="accent1"/>
        </w:rPr>
        <w:t xml:space="preserve"> </w:t>
      </w:r>
      <w:r w:rsidR="001C24CB">
        <w:rPr>
          <w:b/>
          <w:bCs/>
          <w:color w:val="4F81BD" w:themeColor="accent1"/>
        </w:rPr>
        <w:t xml:space="preserve">расходных материалов </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w:t>
      </w:r>
      <w:r w:rsidR="00D647AA">
        <w:rPr>
          <w:bCs/>
          <w:color w:val="000000"/>
          <w:sz w:val="20"/>
          <w:szCs w:val="20"/>
        </w:rPr>
        <w:t>с изменениями от 05.11.</w:t>
      </w:r>
      <w:r w:rsidRPr="00FC19A9">
        <w:rPr>
          <w:sz w:val="20"/>
          <w:szCs w:val="20"/>
        </w:rPr>
        <w:t>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FC19A9" w:rsidTr="00275396">
        <w:trPr>
          <w:trHeight w:val="845"/>
        </w:trPr>
        <w:tc>
          <w:tcPr>
            <w:tcW w:w="567" w:type="dxa"/>
            <w:vAlign w:val="center"/>
          </w:tcPr>
          <w:p w:rsidR="00BD644E" w:rsidRPr="00FC19A9" w:rsidRDefault="00BD644E" w:rsidP="00275396">
            <w:pPr>
              <w:pStyle w:val="aff8"/>
              <w:ind w:firstLine="34"/>
            </w:pPr>
            <w:r w:rsidRPr="00FC19A9">
              <w:t>№</w:t>
            </w:r>
            <w:r w:rsidR="00275396">
              <w:t>раздела</w:t>
            </w:r>
          </w:p>
          <w:p w:rsidR="00BD644E" w:rsidRPr="00FC19A9" w:rsidRDefault="00BD644E" w:rsidP="00275396">
            <w:pPr>
              <w:pStyle w:val="aff8"/>
              <w:ind w:firstLine="34"/>
            </w:pPr>
          </w:p>
        </w:tc>
        <w:tc>
          <w:tcPr>
            <w:tcW w:w="3685" w:type="dxa"/>
            <w:vAlign w:val="center"/>
          </w:tcPr>
          <w:p w:rsidR="00BD644E" w:rsidRPr="00FC19A9" w:rsidRDefault="00BD644E" w:rsidP="00ED0A0B">
            <w:pPr>
              <w:keepNext/>
              <w:keepLines/>
              <w:suppressLineNumbers/>
              <w:suppressAutoHyphens/>
              <w:ind w:firstLine="175"/>
              <w:jc w:val="left"/>
              <w:rPr>
                <w:b/>
                <w:i/>
                <w:sz w:val="20"/>
                <w:szCs w:val="20"/>
              </w:rPr>
            </w:pPr>
            <w:r w:rsidRPr="00FC19A9">
              <w:rPr>
                <w:b/>
                <w:i/>
                <w:sz w:val="20"/>
                <w:szCs w:val="20"/>
              </w:rPr>
              <w:t>Наименование пункта</w:t>
            </w:r>
          </w:p>
        </w:tc>
        <w:tc>
          <w:tcPr>
            <w:tcW w:w="5588" w:type="dxa"/>
            <w:vAlign w:val="center"/>
          </w:tcPr>
          <w:p w:rsidR="00BD644E" w:rsidRPr="00FC19A9" w:rsidRDefault="00BD644E" w:rsidP="00ED0A0B">
            <w:pPr>
              <w:keepNext/>
              <w:keepLines/>
              <w:suppressLineNumbers/>
              <w:suppressAutoHyphens/>
              <w:ind w:firstLine="459"/>
              <w:jc w:val="center"/>
              <w:rPr>
                <w:b/>
                <w:i/>
                <w:sz w:val="20"/>
                <w:szCs w:val="20"/>
              </w:rPr>
            </w:pPr>
            <w:r w:rsidRPr="00FC19A9">
              <w:rPr>
                <w:b/>
                <w:i/>
                <w:sz w:val="20"/>
                <w:szCs w:val="20"/>
              </w:rPr>
              <w:t>Содержание</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proofErr w:type="spellStart"/>
            <w:r w:rsidRPr="00FC19A9">
              <w:rPr>
                <w:rFonts w:ascii="Times New Roman" w:hAnsi="Times New Roman" w:cs="Times New Roman"/>
                <w:b/>
                <w:bCs/>
                <w:lang w:val="de-DE"/>
              </w:rPr>
              <w:t>mail</w:t>
            </w:r>
            <w:proofErr w:type="spellEnd"/>
            <w:r w:rsidRPr="00FC19A9">
              <w:rPr>
                <w:rFonts w:ascii="Times New Roman" w:hAnsi="Times New Roman" w:cs="Times New Roman"/>
                <w:b/>
                <w:bCs/>
              </w:rPr>
              <w:t xml:space="preserve">: </w:t>
            </w:r>
            <w:proofErr w:type="spellStart"/>
            <w:r w:rsidRPr="00FC19A9">
              <w:rPr>
                <w:rFonts w:ascii="Times New Roman" w:hAnsi="Times New Roman" w:cs="Times New Roman"/>
                <w:lang w:val="en-US"/>
              </w:rPr>
              <w:t>rnd</w:t>
            </w:r>
            <w:proofErr w:type="spellEnd"/>
            <w:r w:rsidRPr="00FC19A9">
              <w:rPr>
                <w:rFonts w:ascii="Times New Roman" w:hAnsi="Times New Roman" w:cs="Times New Roman"/>
              </w:rPr>
              <w:t>.</w:t>
            </w:r>
            <w:proofErr w:type="spellStart"/>
            <w:r w:rsidRPr="00FC19A9">
              <w:rPr>
                <w:rFonts w:ascii="Times New Roman" w:hAnsi="Times New Roman" w:cs="Times New Roman"/>
                <w:lang w:val="en-US"/>
              </w:rPr>
              <w:t>torgi</w:t>
            </w:r>
            <w:proofErr w:type="spellEnd"/>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proofErr w:type="spellStart"/>
            <w:r w:rsidRPr="00FC19A9">
              <w:rPr>
                <w:rFonts w:ascii="Times New Roman" w:hAnsi="Times New Roman" w:cs="Times New Roman"/>
                <w:lang w:val="en-US"/>
              </w:rPr>
              <w:t>ru</w:t>
            </w:r>
            <w:proofErr w:type="spellEnd"/>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2533A4">
        <w:trPr>
          <w:trHeight w:val="332"/>
        </w:trPr>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275396">
        <w:trPr>
          <w:trHeight w:val="359"/>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D647AA" w:rsidRDefault="004C0E21" w:rsidP="00742B58">
            <w:pPr>
              <w:keepNext/>
              <w:spacing w:line="240" w:lineRule="auto"/>
              <w:ind w:firstLine="0"/>
              <w:jc w:val="left"/>
              <w:rPr>
                <w:sz w:val="20"/>
                <w:szCs w:val="20"/>
              </w:rPr>
            </w:pPr>
            <w:r w:rsidRPr="004C0E21">
              <w:rPr>
                <w:sz w:val="20"/>
                <w:szCs w:val="20"/>
              </w:rPr>
              <w:t xml:space="preserve">Поставка </w:t>
            </w:r>
            <w:r w:rsidR="00742B58">
              <w:rPr>
                <w:sz w:val="20"/>
                <w:szCs w:val="20"/>
              </w:rPr>
              <w:t>расходных материалов</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216F82" w:rsidRDefault="009661B4" w:rsidP="0048590D">
            <w:pPr>
              <w:pStyle w:val="ConsPlusNormal"/>
              <w:widowControl/>
              <w:ind w:firstLine="0"/>
              <w:jc w:val="both"/>
              <w:rPr>
                <w:rFonts w:ascii="Times New Roman" w:hAnsi="Times New Roman" w:cs="Times New Roman"/>
                <w:b/>
              </w:rPr>
            </w:pPr>
            <w:r w:rsidRPr="00216F82">
              <w:rPr>
                <w:rFonts w:ascii="Times New Roman" w:hAnsi="Times New Roman" w:cs="Times New Roman"/>
                <w:b/>
              </w:rPr>
              <w:t xml:space="preserve">129 396,91 </w:t>
            </w:r>
            <w:r w:rsidR="0048590D" w:rsidRPr="00216F82">
              <w:rPr>
                <w:rFonts w:ascii="Times New Roman" w:hAnsi="Times New Roman" w:cs="Times New Roman"/>
                <w:b/>
              </w:rPr>
              <w:t>рублей</w:t>
            </w:r>
          </w:p>
          <w:p w:rsidR="007B79EF" w:rsidRPr="00216F82" w:rsidRDefault="007B79EF" w:rsidP="009B43F8">
            <w:pPr>
              <w:pStyle w:val="ConsPlusNormal"/>
              <w:widowControl/>
              <w:ind w:firstLine="252"/>
              <w:jc w:val="both"/>
              <w:rPr>
                <w:rFonts w:ascii="Times New Roman" w:hAnsi="Times New Roman" w:cs="Times New Roman"/>
                <w:b/>
              </w:rPr>
            </w:pPr>
          </w:p>
          <w:p w:rsidR="00A851F0" w:rsidRPr="003D4266" w:rsidRDefault="007B79EF" w:rsidP="009B43F8">
            <w:pPr>
              <w:pStyle w:val="Default"/>
              <w:jc w:val="both"/>
              <w:rPr>
                <w:rFonts w:ascii="Times New Roman" w:hAnsi="Times New Roman" w:cs="Times New Roman"/>
                <w:sz w:val="20"/>
                <w:szCs w:val="20"/>
                <w:highlight w:val="yellow"/>
              </w:rPr>
            </w:pPr>
            <w:r w:rsidRPr="00216F82">
              <w:rPr>
                <w:rFonts w:ascii="Times New Roman" w:hAnsi="Times New Roman" w:cs="Times New Roman"/>
                <w:sz w:val="20"/>
                <w:szCs w:val="20"/>
              </w:rPr>
              <w:t>Российский рубль</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proofErr w:type="gramStart"/>
            <w:r w:rsidRPr="00FC19A9">
              <w:rPr>
                <w:rFonts w:ascii="Times New Roman" w:hAnsi="Times New Roman" w:cs="Times New Roman"/>
              </w:rPr>
              <w:t>Цена договора, предложенная Участником закупки при проведении запроса цен является</w:t>
            </w:r>
            <w:proofErr w:type="gramEnd"/>
            <w:r w:rsidRPr="00FC19A9">
              <w:rPr>
                <w:rFonts w:ascii="Times New Roman" w:hAnsi="Times New Roman" w:cs="Times New Roman"/>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4A297F" w:rsidRPr="00FC19A9" w:rsidTr="00275396">
        <w:trPr>
          <w:trHeight w:val="647"/>
        </w:trPr>
        <w:tc>
          <w:tcPr>
            <w:tcW w:w="567" w:type="dxa"/>
            <w:vMerge w:val="restart"/>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4A297F" w:rsidRPr="00FC19A9" w:rsidRDefault="004A297F" w:rsidP="00D647A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Pr="00D647AA">
              <w:rPr>
                <w:rFonts w:ascii="Times New Roman" w:hAnsi="Times New Roman" w:cs="Times New Roman"/>
                <w:sz w:val="20"/>
                <w:szCs w:val="20"/>
              </w:rPr>
              <w:t>субсидии на выполнение государственного задания</w:t>
            </w:r>
            <w:r w:rsidRPr="00D45426">
              <w:rPr>
                <w:rFonts w:ascii="Times New Roman" w:hAnsi="Times New Roman" w:cs="Times New Roman"/>
                <w:sz w:val="20"/>
                <w:szCs w:val="20"/>
              </w:rPr>
              <w:t xml:space="preserve"> и </w:t>
            </w:r>
            <w:r>
              <w:rPr>
                <w:rFonts w:ascii="Times New Roman" w:hAnsi="Times New Roman" w:cs="Times New Roman"/>
                <w:sz w:val="20"/>
                <w:szCs w:val="20"/>
              </w:rPr>
              <w:t xml:space="preserve">средств от </w:t>
            </w:r>
            <w:r w:rsidRPr="00D45426">
              <w:rPr>
                <w:rFonts w:ascii="Times New Roman" w:hAnsi="Times New Roman" w:cs="Times New Roman"/>
                <w:sz w:val="20"/>
                <w:szCs w:val="20"/>
              </w:rPr>
              <w:t>приносящей доход деятельности.</w:t>
            </w:r>
            <w:r w:rsidRPr="00FC19A9">
              <w:rPr>
                <w:rFonts w:ascii="Times New Roman" w:hAnsi="Times New Roman" w:cs="Times New Roman"/>
                <w:sz w:val="20"/>
                <w:szCs w:val="20"/>
              </w:rPr>
              <w:t xml:space="preserve"> </w:t>
            </w:r>
          </w:p>
        </w:tc>
      </w:tr>
      <w:tr w:rsidR="004A297F" w:rsidRPr="00FC19A9" w:rsidTr="00275396">
        <w:trPr>
          <w:trHeight w:val="415"/>
        </w:trPr>
        <w:tc>
          <w:tcPr>
            <w:tcW w:w="567" w:type="dxa"/>
            <w:vMerge/>
          </w:tcPr>
          <w:p w:rsidR="004A297F" w:rsidRPr="00FC19A9" w:rsidRDefault="004A297F" w:rsidP="00BD644E">
            <w:pPr>
              <w:pStyle w:val="Default"/>
              <w:rPr>
                <w:rFonts w:ascii="Times New Roman" w:hAnsi="Times New Roman" w:cs="Times New Roman"/>
                <w:b/>
                <w:bCs/>
                <w:sz w:val="20"/>
                <w:szCs w:val="20"/>
              </w:rPr>
            </w:pPr>
          </w:p>
        </w:tc>
        <w:tc>
          <w:tcPr>
            <w:tcW w:w="3685" w:type="dxa"/>
          </w:tcPr>
          <w:p w:rsidR="004A297F" w:rsidRPr="00FC19A9" w:rsidRDefault="004A297F" w:rsidP="00B62150">
            <w:pPr>
              <w:pStyle w:val="Default"/>
              <w:rPr>
                <w:rFonts w:ascii="Times New Roman" w:hAnsi="Times New Roman" w:cs="Times New Roman"/>
                <w:b/>
                <w:bCs/>
                <w:sz w:val="20"/>
                <w:szCs w:val="20"/>
              </w:rPr>
            </w:pPr>
            <w:r>
              <w:rPr>
                <w:rFonts w:ascii="Times New Roman" w:hAnsi="Times New Roman" w:cs="Times New Roman"/>
                <w:b/>
                <w:bCs/>
                <w:sz w:val="20"/>
                <w:szCs w:val="20"/>
              </w:rPr>
              <w:t>Обоснование начальной (максимальной) цены договора</w:t>
            </w:r>
          </w:p>
        </w:tc>
        <w:tc>
          <w:tcPr>
            <w:tcW w:w="5588" w:type="dxa"/>
          </w:tcPr>
          <w:p w:rsidR="004A297F" w:rsidRPr="00FC19A9" w:rsidRDefault="004A297F" w:rsidP="00D647AA">
            <w:pPr>
              <w:pStyle w:val="Default"/>
              <w:jc w:val="both"/>
              <w:rPr>
                <w:rFonts w:ascii="Times New Roman" w:hAnsi="Times New Roman" w:cs="Times New Roman"/>
                <w:sz w:val="20"/>
                <w:szCs w:val="20"/>
              </w:rPr>
            </w:pPr>
            <w:r>
              <w:rPr>
                <w:rFonts w:ascii="Times New Roman" w:hAnsi="Times New Roman" w:cs="Times New Roman"/>
                <w:sz w:val="20"/>
                <w:szCs w:val="20"/>
              </w:rPr>
              <w:t>Обоснование представлено в приложении №4 к Документации о закупке.</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563CD1">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w:t>
            </w:r>
            <w:r w:rsidR="00563CD1">
              <w:rPr>
                <w:rFonts w:ascii="Times New Roman" w:hAnsi="Times New Roman" w:cs="Times New Roman"/>
                <w:b/>
                <w:bCs/>
                <w:sz w:val="20"/>
                <w:szCs w:val="20"/>
              </w:rPr>
              <w:t xml:space="preserve"> и сроки (периоды) поставки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 xml:space="preserve">ответственное лицо </w:t>
            </w:r>
            <w:r w:rsidR="00275396">
              <w:rPr>
                <w:rFonts w:ascii="Times New Roman" w:hAnsi="Times New Roman" w:cs="Times New Roman"/>
                <w:i/>
              </w:rPr>
              <w:t>Трофимова Ольга Владимировна</w:t>
            </w:r>
            <w:r w:rsidRPr="00FC19A9">
              <w:rPr>
                <w:rFonts w:ascii="Times New Roman" w:hAnsi="Times New Roman" w:cs="Times New Roman"/>
                <w:i/>
              </w:rPr>
              <w:t>).</w:t>
            </w:r>
          </w:p>
          <w:p w:rsidR="00A851F0" w:rsidRPr="00D647AA" w:rsidRDefault="00D552EE" w:rsidP="009661B4">
            <w:pPr>
              <w:pStyle w:val="aff8"/>
              <w:ind w:firstLine="0"/>
              <w:rPr>
                <w:rFonts w:ascii="Times New Roman" w:hAnsi="Times New Roman" w:cs="Times New Roman"/>
                <w:b/>
                <w:bCs/>
              </w:rPr>
            </w:pPr>
            <w:r w:rsidRPr="00D552EE">
              <w:rPr>
                <w:rFonts w:ascii="Times New Roman" w:hAnsi="Times New Roman" w:cs="Times New Roman"/>
              </w:rPr>
              <w:t xml:space="preserve">Поставка товара осуществляется с момента </w:t>
            </w:r>
            <w:r w:rsidR="00C22EE0">
              <w:rPr>
                <w:rFonts w:ascii="Times New Roman" w:hAnsi="Times New Roman" w:cs="Times New Roman"/>
              </w:rPr>
              <w:t>заключения</w:t>
            </w:r>
            <w:r w:rsidRPr="00D552EE">
              <w:rPr>
                <w:rFonts w:ascii="Times New Roman" w:hAnsi="Times New Roman" w:cs="Times New Roman"/>
              </w:rPr>
              <w:t xml:space="preserve"> договора по </w:t>
            </w:r>
            <w:r w:rsidR="009661B4">
              <w:rPr>
                <w:rFonts w:ascii="Times New Roman" w:hAnsi="Times New Roman" w:cs="Times New Roman"/>
              </w:rPr>
              <w:t>15.12.2016</w:t>
            </w:r>
            <w:r w:rsidRPr="00D552EE">
              <w:rPr>
                <w:rFonts w:ascii="Times New Roman" w:hAnsi="Times New Roman" w:cs="Times New Roman"/>
              </w:rPr>
              <w:t>г. (включительно) в строгом соответствии со сп</w:t>
            </w:r>
            <w:r w:rsidR="004A297F">
              <w:rPr>
                <w:rFonts w:ascii="Times New Roman" w:hAnsi="Times New Roman" w:cs="Times New Roman"/>
              </w:rPr>
              <w:t>ецификацией партиями в течение 5</w:t>
            </w:r>
            <w:r w:rsidRPr="00D552EE">
              <w:rPr>
                <w:rFonts w:ascii="Times New Roman" w:hAnsi="Times New Roman" w:cs="Times New Roman"/>
              </w:rPr>
              <w:t xml:space="preserve"> календарных дней по </w:t>
            </w:r>
            <w:r w:rsidR="002F50B1">
              <w:rPr>
                <w:rFonts w:ascii="Times New Roman" w:hAnsi="Times New Roman" w:cs="Times New Roman"/>
              </w:rPr>
              <w:t xml:space="preserve">предварительной письменной </w:t>
            </w:r>
            <w:r w:rsidRPr="00D552EE">
              <w:rPr>
                <w:rFonts w:ascii="Times New Roman" w:hAnsi="Times New Roman" w:cs="Times New Roman"/>
              </w:rPr>
              <w:t>заявке</w:t>
            </w:r>
            <w:r w:rsidR="00716DD9">
              <w:rPr>
                <w:rFonts w:ascii="Times New Roman" w:hAnsi="Times New Roman" w:cs="Times New Roman"/>
              </w:rPr>
              <w:t>.</w:t>
            </w:r>
            <w:r w:rsidR="00D647AA" w:rsidRPr="00D552EE">
              <w:rPr>
                <w:rFonts w:ascii="Times New Roman" w:eastAsia="Calibri" w:hAnsi="Times New Roman" w:cs="Times New Roman"/>
              </w:rPr>
              <w:t xml:space="preserve"> </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r w:rsidR="00563CD1">
              <w:rPr>
                <w:rFonts w:ascii="Times New Roman" w:hAnsi="Times New Roman" w:cs="Times New Roman"/>
                <w:b/>
                <w:bCs/>
                <w:sz w:val="20"/>
                <w:szCs w:val="20"/>
              </w:rPr>
              <w:t>товара</w:t>
            </w:r>
          </w:p>
        </w:tc>
        <w:tc>
          <w:tcPr>
            <w:tcW w:w="5588" w:type="dxa"/>
          </w:tcPr>
          <w:p w:rsidR="00A851F0" w:rsidRPr="00FC19A9" w:rsidRDefault="00A851F0" w:rsidP="00CE199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C0E21">
              <w:rPr>
                <w:rFonts w:ascii="Times New Roman" w:hAnsi="Times New Roman" w:cs="Times New Roman"/>
              </w:rPr>
              <w:t>а-фактуры и (или)</w:t>
            </w:r>
            <w:r w:rsidR="00D647AA">
              <w:rPr>
                <w:rFonts w:ascii="Times New Roman" w:hAnsi="Times New Roman" w:cs="Times New Roman"/>
              </w:rPr>
              <w:t xml:space="preserve"> товарной накладной</w:t>
            </w:r>
            <w:r w:rsidRPr="00FC19A9">
              <w:rPr>
                <w:rFonts w:ascii="Times New Roman" w:hAnsi="Times New Roman" w:cs="Times New Roman"/>
              </w:rPr>
              <w:t xml:space="preserve">. Оплата </w:t>
            </w:r>
            <w:r w:rsidRPr="002F50B1">
              <w:rPr>
                <w:rFonts w:ascii="Times New Roman" w:hAnsi="Times New Roman" w:cs="Times New Roman"/>
              </w:rPr>
              <w:t xml:space="preserve">производится по факту поставки партии товара в течение </w:t>
            </w:r>
            <w:r w:rsidR="002F50B1">
              <w:rPr>
                <w:rFonts w:ascii="Times New Roman" w:hAnsi="Times New Roman" w:cs="Times New Roman"/>
              </w:rPr>
              <w:t>4</w:t>
            </w:r>
            <w:r w:rsidRPr="002F50B1">
              <w:rPr>
                <w:rFonts w:ascii="Times New Roman" w:hAnsi="Times New Roman" w:cs="Times New Roman"/>
              </w:rPr>
              <w:t xml:space="preserve">0 рабочих дней, начиная </w:t>
            </w:r>
            <w:proofErr w:type="gramStart"/>
            <w:r w:rsidRPr="002F50B1">
              <w:rPr>
                <w:rFonts w:ascii="Times New Roman" w:hAnsi="Times New Roman" w:cs="Times New Roman"/>
              </w:rPr>
              <w:t xml:space="preserve">с даты </w:t>
            </w:r>
            <w:r w:rsidR="002F50B1">
              <w:rPr>
                <w:rFonts w:ascii="Times New Roman" w:hAnsi="Times New Roman" w:cs="Times New Roman"/>
              </w:rPr>
              <w:t xml:space="preserve"> </w:t>
            </w:r>
            <w:r w:rsidRPr="002F50B1">
              <w:rPr>
                <w:rFonts w:ascii="Times New Roman" w:hAnsi="Times New Roman" w:cs="Times New Roman"/>
              </w:rPr>
              <w:t>поставки</w:t>
            </w:r>
            <w:proofErr w:type="gramEnd"/>
            <w:r w:rsidRPr="002F50B1">
              <w:rPr>
                <w:rFonts w:ascii="Times New Roman" w:hAnsi="Times New Roman" w:cs="Times New Roman"/>
              </w:rPr>
              <w:t>, указанной в товарной</w:t>
            </w:r>
            <w:r w:rsidRPr="00FC19A9">
              <w:rPr>
                <w:rFonts w:ascii="Times New Roman" w:hAnsi="Times New Roman" w:cs="Times New Roman"/>
              </w:rPr>
              <w:t xml:space="preserve"> накладной.</w:t>
            </w:r>
          </w:p>
        </w:tc>
      </w:tr>
      <w:tr w:rsidR="00A851F0" w:rsidRPr="00FC19A9"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6757E1" w:rsidP="0048590D">
            <w:pPr>
              <w:ind w:firstLine="0"/>
              <w:rPr>
                <w:sz w:val="20"/>
                <w:szCs w:val="20"/>
              </w:rPr>
            </w:pPr>
            <w:hyperlink r:id="rId9" w:history="1">
              <w:r w:rsidR="002F769E" w:rsidRPr="00DA2D5A">
                <w:rPr>
                  <w:rStyle w:val="a5"/>
                  <w:b/>
                  <w:bCs/>
                  <w:sz w:val="20"/>
                  <w:szCs w:val="20"/>
                </w:rPr>
                <w:t>http://new.zakupki.gov.ru</w:t>
              </w:r>
            </w:hyperlink>
            <w:r w:rsidR="002F769E">
              <w:rPr>
                <w:b/>
                <w:bCs/>
                <w:color w:val="548DD4"/>
                <w:sz w:val="20"/>
                <w:szCs w:val="20"/>
              </w:rPr>
              <w:t xml:space="preserve"> (сайт Единой информационной системы</w:t>
            </w:r>
            <w:r w:rsidR="00FF1394">
              <w:rPr>
                <w:b/>
                <w:bCs/>
                <w:color w:val="548DD4"/>
                <w:sz w:val="20"/>
                <w:szCs w:val="20"/>
              </w:rPr>
              <w:t xml:space="preserve"> в сфере закупок</w:t>
            </w:r>
            <w:r w:rsidR="002F769E">
              <w:rPr>
                <w:b/>
                <w:bCs/>
                <w:color w:val="548DD4"/>
                <w:sz w:val="20"/>
                <w:szCs w:val="20"/>
              </w:rPr>
              <w:t>)</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0737FE" w:rsidRDefault="007B79EF" w:rsidP="00BD644E">
            <w:pPr>
              <w:pStyle w:val="Default"/>
              <w:jc w:val="both"/>
              <w:rPr>
                <w:rFonts w:ascii="Times New Roman" w:hAnsi="Times New Roman" w:cs="Times New Roman"/>
                <w:bCs/>
                <w:sz w:val="20"/>
                <w:szCs w:val="20"/>
              </w:rPr>
            </w:pPr>
            <w:proofErr w:type="gramStart"/>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w:t>
            </w:r>
            <w:r w:rsidR="00F91868" w:rsidRPr="000737FE">
              <w:rPr>
                <w:rFonts w:ascii="Times New Roman" w:hAnsi="Times New Roman" w:cs="Times New Roman"/>
                <w:snapToGrid w:val="0"/>
                <w:sz w:val="20"/>
                <w:szCs w:val="20"/>
              </w:rPr>
              <w:t>товара.</w:t>
            </w:r>
            <w:proofErr w:type="gramEnd"/>
            <w:r w:rsidR="000737FE" w:rsidRPr="000737FE">
              <w:rPr>
                <w:rFonts w:ascii="Times New Roman" w:hAnsi="Times New Roman" w:cs="Times New Roman"/>
                <w:snapToGrid w:val="0"/>
                <w:sz w:val="20"/>
                <w:szCs w:val="20"/>
              </w:rPr>
              <w:t xml:space="preserve"> </w:t>
            </w:r>
            <w:r w:rsidR="000737FE" w:rsidRPr="000737FE">
              <w:rPr>
                <w:rFonts w:ascii="Times New Roman" w:hAnsi="Times New Roman" w:cs="Times New Roman"/>
                <w:sz w:val="20"/>
              </w:rPr>
              <w:t xml:space="preserve">Поставляемый товар должен быть новым товаром (товаром, который не был в употреблении, в ремонте, в том </w:t>
            </w:r>
            <w:proofErr w:type="gramStart"/>
            <w:r w:rsidR="000737FE" w:rsidRPr="000737FE">
              <w:rPr>
                <w:rFonts w:ascii="Times New Roman" w:hAnsi="Times New Roman" w:cs="Times New Roman"/>
                <w:sz w:val="20"/>
              </w:rPr>
              <w:t>числе</w:t>
            </w:r>
            <w:proofErr w:type="gramEnd"/>
            <w:r w:rsidR="000737FE" w:rsidRPr="000737FE">
              <w:rPr>
                <w:rFonts w:ascii="Times New Roman" w:hAnsi="Times New Roman" w:cs="Times New Roman"/>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930EE2" w:rsidRDefault="00A27611" w:rsidP="00930EE2">
            <w:pPr>
              <w:pStyle w:val="aff8"/>
              <w:ind w:firstLine="0"/>
              <w:rPr>
                <w:rFonts w:ascii="Times New Roman" w:hAnsi="Times New Roman" w:cs="Times New Roman"/>
              </w:rPr>
            </w:pPr>
            <w:r>
              <w:rPr>
                <w:rFonts w:ascii="Times New Roman" w:hAnsi="Times New Roman" w:cs="Times New Roman"/>
              </w:rPr>
              <w:t>Остаточный срок годности товара должен составлять не менее 70% от срока годности, указанного производителем.</w:t>
            </w: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proofErr w:type="gramStart"/>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CE199F" w:rsidRPr="00CE199F" w:rsidRDefault="00CE199F" w:rsidP="00CE199F">
            <w:pPr>
              <w:pStyle w:val="ConsPlusNormal"/>
              <w:widowControl/>
              <w:ind w:left="72"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CE199F">
              <w:rPr>
                <w:rFonts w:ascii="Times New Roman" w:hAnsi="Times New Roman" w:cs="Times New Roman"/>
              </w:rPr>
              <w:t>Приложение №</w:t>
            </w:r>
            <w:r w:rsidR="000737FE">
              <w:rPr>
                <w:rFonts w:ascii="Times New Roman" w:hAnsi="Times New Roman" w:cs="Times New Roman"/>
              </w:rPr>
              <w:t>1</w:t>
            </w:r>
            <w:r w:rsidRPr="00CE199F">
              <w:rPr>
                <w:rFonts w:ascii="Times New Roman" w:hAnsi="Times New Roman" w:cs="Times New Roman"/>
              </w:rPr>
              <w:t xml:space="preserve"> к Документации </w:t>
            </w:r>
            <w:r w:rsidR="000737FE">
              <w:rPr>
                <w:rFonts w:ascii="Times New Roman" w:hAnsi="Times New Roman" w:cs="Times New Roman"/>
              </w:rPr>
              <w:t>о закупке</w:t>
            </w:r>
            <w:r w:rsidRPr="00CE199F">
              <w:rPr>
                <w:rFonts w:ascii="Times New Roman" w:hAnsi="Times New Roman" w:cs="Times New Roman"/>
                <w:color w:val="000000"/>
              </w:rPr>
              <w:t>);</w:t>
            </w:r>
          </w:p>
          <w:p w:rsidR="00CE199F" w:rsidRPr="00CE199F" w:rsidRDefault="00CE199F" w:rsidP="00CE199F">
            <w:pPr>
              <w:spacing w:line="240" w:lineRule="auto"/>
              <w:ind w:firstLine="0"/>
              <w:rPr>
                <w:sz w:val="20"/>
                <w:szCs w:val="20"/>
              </w:rPr>
            </w:pPr>
            <w:r w:rsidRPr="00CE199F">
              <w:rPr>
                <w:b/>
                <w:sz w:val="20"/>
                <w:szCs w:val="20"/>
                <w:u w:val="single"/>
              </w:rPr>
              <w:t>Требования к  безопасности товара</w:t>
            </w:r>
            <w:r w:rsidRPr="00CE199F">
              <w:rPr>
                <w:b/>
                <w:sz w:val="20"/>
                <w:szCs w:val="20"/>
              </w:rPr>
              <w:t xml:space="preserve">: </w:t>
            </w:r>
            <w:r w:rsidRPr="00CE199F">
              <w:rPr>
                <w:color w:val="000000"/>
                <w:sz w:val="20"/>
                <w:szCs w:val="20"/>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CE199F" w:rsidRDefault="00CE199F" w:rsidP="00CE199F">
            <w:pPr>
              <w:spacing w:line="240" w:lineRule="auto"/>
              <w:ind w:firstLine="0"/>
              <w:rPr>
                <w:bCs/>
                <w:sz w:val="20"/>
                <w:szCs w:val="20"/>
              </w:rPr>
            </w:pPr>
            <w:r w:rsidRPr="00CE199F">
              <w:rPr>
                <w:b/>
                <w:sz w:val="20"/>
                <w:szCs w:val="20"/>
                <w:u w:val="single"/>
              </w:rPr>
              <w:t>Требования к размерам, упаковке товара</w:t>
            </w:r>
            <w:r w:rsidRPr="00CE199F">
              <w:rPr>
                <w:sz w:val="20"/>
                <w:szCs w:val="20"/>
              </w:rPr>
              <w:t xml:space="preserve">: </w:t>
            </w:r>
            <w:r w:rsidRPr="00CE199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E199F">
              <w:rPr>
                <w:sz w:val="20"/>
                <w:szCs w:val="20"/>
              </w:rPr>
              <w:t xml:space="preserve">от повреждений и загрязнений </w:t>
            </w:r>
            <w:r w:rsidRPr="00CE199F">
              <w:rPr>
                <w:color w:val="000000"/>
                <w:sz w:val="20"/>
                <w:szCs w:val="20"/>
              </w:rPr>
              <w:t xml:space="preserve">при транспортировке. </w:t>
            </w:r>
            <w:r w:rsidRPr="00CE199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CE199F">
              <w:rPr>
                <w:bCs/>
                <w:sz w:val="20"/>
                <w:szCs w:val="20"/>
              </w:rPr>
              <w:t>.</w:t>
            </w:r>
          </w:p>
          <w:p w:rsidR="00CE199F" w:rsidRPr="009661B4" w:rsidRDefault="00CE199F" w:rsidP="00CE199F">
            <w:pPr>
              <w:pStyle w:val="ConsPlusNormal"/>
              <w:widowControl/>
              <w:ind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отгрузке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CE199F">
              <w:rPr>
                <w:rFonts w:ascii="Times New Roman" w:hAnsi="Times New Roman" w:cs="Times New Roman"/>
                <w:color w:val="000000"/>
              </w:rPr>
              <w:t>согласно проекта</w:t>
            </w:r>
            <w:proofErr w:type="gramEnd"/>
            <w:r w:rsidRPr="00CE199F">
              <w:rPr>
                <w:rFonts w:ascii="Times New Roman" w:hAnsi="Times New Roman" w:cs="Times New Roman"/>
                <w:color w:val="000000"/>
              </w:rPr>
              <w:t xml:space="preserve"> договора (</w:t>
            </w:r>
            <w:r w:rsidRPr="00CE199F">
              <w:rPr>
                <w:rFonts w:ascii="Times New Roman" w:hAnsi="Times New Roman" w:cs="Times New Roman"/>
              </w:rPr>
              <w:t>Приложение №</w:t>
            </w:r>
            <w:r w:rsidR="000737FE">
              <w:rPr>
                <w:rFonts w:ascii="Times New Roman" w:hAnsi="Times New Roman" w:cs="Times New Roman"/>
              </w:rPr>
              <w:t>2</w:t>
            </w:r>
            <w:r w:rsidRPr="00CE199F">
              <w:rPr>
                <w:rFonts w:ascii="Times New Roman" w:hAnsi="Times New Roman" w:cs="Times New Roman"/>
              </w:rPr>
              <w:t xml:space="preserve"> </w:t>
            </w:r>
            <w:r w:rsidR="000737FE" w:rsidRPr="00CE199F">
              <w:rPr>
                <w:rFonts w:ascii="Times New Roman" w:hAnsi="Times New Roman" w:cs="Times New Roman"/>
              </w:rPr>
              <w:t xml:space="preserve">к Документации </w:t>
            </w:r>
            <w:r w:rsidR="000737FE">
              <w:rPr>
                <w:rFonts w:ascii="Times New Roman" w:hAnsi="Times New Roman" w:cs="Times New Roman"/>
              </w:rPr>
              <w:t>о закупке</w:t>
            </w:r>
            <w:r w:rsidRPr="00CE199F">
              <w:rPr>
                <w:rFonts w:ascii="Times New Roman" w:hAnsi="Times New Roman" w:cs="Times New Roman"/>
                <w:color w:val="000000"/>
              </w:rPr>
              <w:t xml:space="preserve">). Все поставляемые товары, предлагаемые Участниками закупок, их характеристики, </w:t>
            </w:r>
            <w:r w:rsidRPr="009661B4">
              <w:rPr>
                <w:rFonts w:ascii="Times New Roman" w:hAnsi="Times New Roman" w:cs="Times New Roman"/>
                <w:color w:val="000000"/>
              </w:rPr>
              <w:t xml:space="preserve">должны соответствовать </w:t>
            </w:r>
            <w:r w:rsidRPr="009661B4">
              <w:rPr>
                <w:rFonts w:ascii="Times New Roman" w:hAnsi="Times New Roman" w:cs="Times New Roman"/>
              </w:rPr>
              <w:t xml:space="preserve">требованиям </w:t>
            </w:r>
            <w:r w:rsidR="000737FE" w:rsidRPr="009661B4">
              <w:rPr>
                <w:rFonts w:ascii="Times New Roman" w:hAnsi="Times New Roman" w:cs="Times New Roman"/>
              </w:rPr>
              <w:t xml:space="preserve"> Документации о закупке</w:t>
            </w:r>
            <w:r w:rsidRPr="009661B4">
              <w:rPr>
                <w:rFonts w:ascii="Times New Roman" w:hAnsi="Times New Roman" w:cs="Times New Roman"/>
                <w:color w:val="000000"/>
              </w:rPr>
              <w:t>;</w:t>
            </w:r>
          </w:p>
          <w:p w:rsidR="00CE199F" w:rsidRPr="000737FE" w:rsidRDefault="00CE199F" w:rsidP="00CE199F">
            <w:pPr>
              <w:pStyle w:val="Default"/>
              <w:jc w:val="both"/>
              <w:rPr>
                <w:rFonts w:ascii="Times New Roman" w:hAnsi="Times New Roman" w:cs="Times New Roman"/>
                <w:bCs/>
                <w:sz w:val="20"/>
                <w:szCs w:val="20"/>
              </w:rPr>
            </w:pPr>
            <w:r w:rsidRPr="009661B4">
              <w:rPr>
                <w:rFonts w:ascii="Times New Roman" w:hAnsi="Times New Roman" w:cs="Times New Roman"/>
                <w:sz w:val="20"/>
                <w:szCs w:val="20"/>
              </w:rPr>
              <w:t xml:space="preserve"> Требования к описанию поставляемого товара, его</w:t>
            </w:r>
            <w:r w:rsidRPr="000737FE">
              <w:rPr>
                <w:rFonts w:ascii="Times New Roman" w:hAnsi="Times New Roman" w:cs="Times New Roman"/>
                <w:sz w:val="20"/>
                <w:szCs w:val="20"/>
              </w:rPr>
              <w:t xml:space="preserve">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0737FE">
              <w:rPr>
                <w:rFonts w:ascii="Times New Roman" w:hAnsi="Times New Roman" w:cs="Times New Roman"/>
                <w:sz w:val="20"/>
                <w:szCs w:val="20"/>
              </w:rPr>
              <w:t>1</w:t>
            </w:r>
            <w:r w:rsidRPr="000737FE">
              <w:rPr>
                <w:rFonts w:ascii="Times New Roman" w:hAnsi="Times New Roman" w:cs="Times New Roman"/>
                <w:sz w:val="20"/>
                <w:szCs w:val="20"/>
              </w:rPr>
              <w:t xml:space="preserve"> к </w:t>
            </w:r>
            <w:proofErr w:type="spellStart"/>
            <w:proofErr w:type="gramStart"/>
            <w:r w:rsidR="000737FE" w:rsidRPr="000737FE">
              <w:rPr>
                <w:rFonts w:ascii="Times New Roman" w:hAnsi="Times New Roman" w:cs="Times New Roman"/>
                <w:sz w:val="20"/>
                <w:szCs w:val="20"/>
              </w:rPr>
              <w:t>к</w:t>
            </w:r>
            <w:proofErr w:type="spellEnd"/>
            <w:proofErr w:type="gramEnd"/>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и проектом Договора (Приложение №</w:t>
            </w:r>
            <w:r w:rsidR="000737FE" w:rsidRPr="000737FE">
              <w:rPr>
                <w:rFonts w:ascii="Times New Roman" w:hAnsi="Times New Roman" w:cs="Times New Roman"/>
                <w:sz w:val="20"/>
                <w:szCs w:val="20"/>
              </w:rPr>
              <w:t>2</w:t>
            </w:r>
            <w:r w:rsidRPr="000737FE">
              <w:rPr>
                <w:rFonts w:ascii="Times New Roman" w:hAnsi="Times New Roman" w:cs="Times New Roman"/>
                <w:sz w:val="20"/>
                <w:szCs w:val="20"/>
              </w:rPr>
              <w:t xml:space="preserve"> к</w:t>
            </w:r>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xml:space="preserve">), являющимися неотъемлемой частью настоящей </w:t>
            </w:r>
            <w:r w:rsidR="000737FE" w:rsidRPr="00CE199F">
              <w:rPr>
                <w:rFonts w:ascii="Times New Roman" w:hAnsi="Times New Roman" w:cs="Times New Roman"/>
                <w:sz w:val="20"/>
                <w:szCs w:val="20"/>
              </w:rPr>
              <w:t>Документаци</w:t>
            </w:r>
            <w:r w:rsidR="000737FE">
              <w:rPr>
                <w:rFonts w:ascii="Times New Roman" w:hAnsi="Times New Roman" w:cs="Times New Roman"/>
                <w:sz w:val="20"/>
                <w:szCs w:val="20"/>
              </w:rPr>
              <w:t>ей</w:t>
            </w:r>
            <w:r w:rsidR="000737FE" w:rsidRPr="00CE199F">
              <w:rPr>
                <w:rFonts w:ascii="Times New Roman" w:hAnsi="Times New Roman" w:cs="Times New Roman"/>
                <w:sz w:val="20"/>
                <w:szCs w:val="20"/>
              </w:rPr>
              <w:t xml:space="preserve"> </w:t>
            </w:r>
            <w:r w:rsidR="000737FE">
              <w:rPr>
                <w:rFonts w:ascii="Times New Roman" w:hAnsi="Times New Roman" w:cs="Times New Roman"/>
              </w:rPr>
              <w:t>о закупке</w:t>
            </w:r>
            <w:r w:rsidRPr="000737FE">
              <w:rPr>
                <w:rFonts w:ascii="Times New Roman" w:hAnsi="Times New Roman" w:cs="Times New Roman"/>
                <w:sz w:val="20"/>
                <w:szCs w:val="20"/>
              </w:rPr>
              <w:t>.</w:t>
            </w:r>
          </w:p>
          <w:p w:rsidR="00F91868" w:rsidRPr="00CE199F" w:rsidRDefault="00F91868" w:rsidP="00F91868">
            <w:pPr>
              <w:pStyle w:val="Default"/>
              <w:jc w:val="both"/>
              <w:rPr>
                <w:rFonts w:ascii="Times New Roman" w:hAnsi="Times New Roman" w:cs="Times New Roman"/>
                <w:sz w:val="20"/>
                <w:szCs w:val="20"/>
              </w:rPr>
            </w:pP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w:t>
            </w:r>
            <w:proofErr w:type="gramStart"/>
            <w:r w:rsidRPr="00FC19A9">
              <w:rPr>
                <w:rFonts w:ascii="Times New Roman" w:hAnsi="Times New Roman" w:cs="Times New Roman"/>
              </w:rPr>
              <w:t>,  «</w:t>
            </w:r>
            <w:proofErr w:type="gramEnd"/>
            <w:r w:rsidRPr="00FC19A9">
              <w:rPr>
                <w:rFonts w:ascii="Times New Roman" w:hAnsi="Times New Roman" w:cs="Times New Roman"/>
              </w:rPr>
              <w:t>-»,  и т.п., за исключением случаев, если это предусмотрено технической документацией на товар.</w:t>
            </w:r>
          </w:p>
          <w:p w:rsidR="00F91868" w:rsidRPr="00FC19A9" w:rsidRDefault="00F91868" w:rsidP="0075583C">
            <w:pPr>
              <w:pStyle w:val="aff8"/>
              <w:ind w:firstLine="0"/>
              <w:rPr>
                <w:rFonts w:ascii="Times New Roman" w:hAnsi="Times New Roman" w:cs="Times New Roman"/>
                <w:bCs/>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Порядок, место, дата начала и дата окончания срока подачи заявок на </w:t>
            </w:r>
            <w:r w:rsidRPr="00FC19A9">
              <w:rPr>
                <w:rFonts w:ascii="Times New Roman" w:hAnsi="Times New Roman" w:cs="Times New Roman"/>
                <w:b/>
                <w:bCs/>
                <w:sz w:val="20"/>
                <w:szCs w:val="20"/>
              </w:rPr>
              <w:lastRenderedPageBreak/>
              <w:t>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lastRenderedPageBreak/>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lastRenderedPageBreak/>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9034AF" w:rsidRDefault="00F91868" w:rsidP="00F91868">
            <w:pPr>
              <w:tabs>
                <w:tab w:val="left" w:pos="709"/>
              </w:tabs>
              <w:spacing w:line="240" w:lineRule="auto"/>
              <w:ind w:firstLine="0"/>
              <w:rPr>
                <w:sz w:val="20"/>
                <w:szCs w:val="20"/>
              </w:rPr>
            </w:pPr>
            <w:r w:rsidRPr="00563CD1">
              <w:rPr>
                <w:i/>
                <w:sz w:val="20"/>
                <w:szCs w:val="20"/>
              </w:rPr>
              <w:t xml:space="preserve">Заявки, поданные после дня окончания срока подачи заявок, указанного в извещении </w:t>
            </w:r>
            <w:r w:rsidRPr="009034AF">
              <w:rPr>
                <w:i/>
                <w:sz w:val="20"/>
                <w:szCs w:val="20"/>
              </w:rPr>
              <w:t>о закупке, не рассматриваются и в день их поступления возвращаются участникам закупки, подавшим такие заявки</w:t>
            </w:r>
            <w:r w:rsidRPr="009034AF">
              <w:rPr>
                <w:sz w:val="20"/>
                <w:szCs w:val="20"/>
              </w:rPr>
              <w:t xml:space="preserve">. </w:t>
            </w:r>
          </w:p>
          <w:p w:rsidR="00F91868" w:rsidRPr="009034AF" w:rsidRDefault="00F91868" w:rsidP="00F91868">
            <w:pPr>
              <w:tabs>
                <w:tab w:val="left" w:pos="709"/>
              </w:tabs>
              <w:spacing w:line="240" w:lineRule="auto"/>
              <w:ind w:firstLine="0"/>
              <w:rPr>
                <w:sz w:val="20"/>
                <w:szCs w:val="20"/>
              </w:rPr>
            </w:pPr>
            <w:r w:rsidRPr="009034AF">
              <w:rPr>
                <w:b/>
                <w:i/>
                <w:sz w:val="20"/>
                <w:szCs w:val="20"/>
              </w:rPr>
              <w:t xml:space="preserve">Дата начала подачи заявок – </w:t>
            </w:r>
            <w:r w:rsidR="003A647C" w:rsidRPr="009034AF">
              <w:rPr>
                <w:b/>
                <w:i/>
                <w:color w:val="4F81BD" w:themeColor="accent1"/>
                <w:sz w:val="20"/>
                <w:szCs w:val="20"/>
              </w:rPr>
              <w:t>1</w:t>
            </w:r>
            <w:r w:rsidR="002533A4">
              <w:rPr>
                <w:b/>
                <w:i/>
                <w:color w:val="4F81BD" w:themeColor="accent1"/>
                <w:sz w:val="20"/>
                <w:szCs w:val="20"/>
              </w:rPr>
              <w:t>5</w:t>
            </w:r>
            <w:r w:rsidR="00D20D6D" w:rsidRPr="009034AF">
              <w:rPr>
                <w:b/>
                <w:i/>
                <w:color w:val="4F81BD" w:themeColor="accent1"/>
                <w:sz w:val="20"/>
                <w:szCs w:val="20"/>
              </w:rPr>
              <w:t>.02</w:t>
            </w:r>
            <w:r w:rsidR="00930EE2" w:rsidRPr="009034AF">
              <w:rPr>
                <w:b/>
                <w:i/>
                <w:color w:val="4F81BD" w:themeColor="accent1"/>
                <w:sz w:val="20"/>
                <w:szCs w:val="20"/>
              </w:rPr>
              <w:t>.</w:t>
            </w:r>
            <w:r w:rsidRPr="009034AF">
              <w:rPr>
                <w:b/>
                <w:i/>
                <w:color w:val="4F81BD" w:themeColor="accent1"/>
                <w:sz w:val="20"/>
                <w:szCs w:val="20"/>
              </w:rPr>
              <w:t xml:space="preserve"> 201</w:t>
            </w:r>
            <w:r w:rsidR="00A27611" w:rsidRPr="009034AF">
              <w:rPr>
                <w:b/>
                <w:i/>
                <w:color w:val="4F81BD" w:themeColor="accent1"/>
                <w:sz w:val="20"/>
                <w:szCs w:val="20"/>
              </w:rPr>
              <w:t>6</w:t>
            </w:r>
            <w:r w:rsidRPr="009034AF">
              <w:rPr>
                <w:b/>
                <w:i/>
                <w:color w:val="4F81BD" w:themeColor="accent1"/>
                <w:sz w:val="20"/>
                <w:szCs w:val="20"/>
              </w:rPr>
              <w:t xml:space="preserve"> года с 08 час. 00 мин</w:t>
            </w:r>
            <w:r w:rsidRPr="009034AF">
              <w:rPr>
                <w:b/>
                <w:i/>
                <w:sz w:val="20"/>
                <w:szCs w:val="20"/>
              </w:rPr>
              <w:t>.</w:t>
            </w:r>
            <w:r w:rsidRPr="009034AF">
              <w:rPr>
                <w:sz w:val="20"/>
                <w:szCs w:val="20"/>
              </w:rPr>
              <w:t xml:space="preserve"> (время местное).</w:t>
            </w:r>
          </w:p>
          <w:p w:rsidR="00F91868" w:rsidRPr="009034AF" w:rsidRDefault="00F91868" w:rsidP="00F91868">
            <w:pPr>
              <w:spacing w:line="240" w:lineRule="auto"/>
              <w:ind w:firstLine="0"/>
              <w:rPr>
                <w:sz w:val="20"/>
                <w:szCs w:val="20"/>
              </w:rPr>
            </w:pPr>
            <w:r w:rsidRPr="009034AF">
              <w:rPr>
                <w:b/>
                <w:i/>
                <w:sz w:val="20"/>
                <w:szCs w:val="20"/>
              </w:rPr>
              <w:t xml:space="preserve">Дата и время окончания подачи заявок – </w:t>
            </w:r>
            <w:r w:rsidR="002533A4" w:rsidRPr="002533A4">
              <w:rPr>
                <w:b/>
                <w:i/>
                <w:color w:val="4F81BD" w:themeColor="accent1"/>
                <w:sz w:val="20"/>
                <w:szCs w:val="20"/>
              </w:rPr>
              <w:t>20</w:t>
            </w:r>
            <w:r w:rsidR="00D20D6D" w:rsidRPr="002533A4">
              <w:rPr>
                <w:b/>
                <w:i/>
                <w:color w:val="4F81BD" w:themeColor="accent1"/>
                <w:sz w:val="20"/>
                <w:szCs w:val="20"/>
              </w:rPr>
              <w:t>.</w:t>
            </w:r>
            <w:r w:rsidR="00D20D6D" w:rsidRPr="009034AF">
              <w:rPr>
                <w:b/>
                <w:i/>
                <w:color w:val="4F81BD" w:themeColor="accent1"/>
                <w:sz w:val="20"/>
                <w:szCs w:val="20"/>
              </w:rPr>
              <w:t>02</w:t>
            </w:r>
            <w:r w:rsidR="0048590D" w:rsidRPr="009034AF">
              <w:rPr>
                <w:b/>
                <w:i/>
                <w:sz w:val="20"/>
                <w:szCs w:val="20"/>
              </w:rPr>
              <w:t>.</w:t>
            </w:r>
            <w:r w:rsidRPr="009034AF">
              <w:rPr>
                <w:b/>
                <w:i/>
                <w:color w:val="4F81BD" w:themeColor="accent1"/>
                <w:sz w:val="20"/>
                <w:szCs w:val="20"/>
              </w:rPr>
              <w:t>201</w:t>
            </w:r>
            <w:r w:rsidR="00A27611" w:rsidRPr="009034AF">
              <w:rPr>
                <w:b/>
                <w:i/>
                <w:color w:val="4F81BD" w:themeColor="accent1"/>
                <w:sz w:val="20"/>
                <w:szCs w:val="20"/>
              </w:rPr>
              <w:t>6</w:t>
            </w:r>
            <w:r w:rsidRPr="009034AF">
              <w:rPr>
                <w:b/>
                <w:i/>
                <w:color w:val="4F81BD" w:themeColor="accent1"/>
                <w:sz w:val="20"/>
                <w:szCs w:val="20"/>
              </w:rPr>
              <w:t xml:space="preserve"> года </w:t>
            </w:r>
            <w:r w:rsidR="00A27611" w:rsidRPr="009034AF">
              <w:rPr>
                <w:b/>
                <w:i/>
                <w:color w:val="4F81BD" w:themeColor="accent1"/>
                <w:sz w:val="20"/>
                <w:szCs w:val="20"/>
              </w:rPr>
              <w:t>1</w:t>
            </w:r>
            <w:r w:rsidR="003A647C" w:rsidRPr="009034AF">
              <w:rPr>
                <w:b/>
                <w:i/>
                <w:color w:val="4F81BD" w:themeColor="accent1"/>
                <w:sz w:val="20"/>
                <w:szCs w:val="20"/>
              </w:rPr>
              <w:t>6</w:t>
            </w:r>
            <w:r w:rsidR="00D767AF" w:rsidRPr="009034AF">
              <w:rPr>
                <w:b/>
                <w:i/>
                <w:color w:val="4F81BD" w:themeColor="accent1"/>
                <w:sz w:val="20"/>
                <w:szCs w:val="20"/>
              </w:rPr>
              <w:t xml:space="preserve"> час </w:t>
            </w:r>
            <w:r w:rsidR="00A27611" w:rsidRPr="009034AF">
              <w:rPr>
                <w:b/>
                <w:i/>
                <w:color w:val="4F81BD" w:themeColor="accent1"/>
                <w:sz w:val="20"/>
                <w:szCs w:val="20"/>
              </w:rPr>
              <w:t>4</w:t>
            </w:r>
            <w:r w:rsidR="00D767AF" w:rsidRPr="009034AF">
              <w:rPr>
                <w:b/>
                <w:i/>
                <w:color w:val="4F81BD" w:themeColor="accent1"/>
                <w:sz w:val="20"/>
                <w:szCs w:val="20"/>
              </w:rPr>
              <w:t>0 мин</w:t>
            </w:r>
            <w:r w:rsidRPr="009034AF">
              <w:rPr>
                <w:color w:val="4F81BD" w:themeColor="accent1"/>
                <w:sz w:val="20"/>
                <w:szCs w:val="20"/>
              </w:rPr>
              <w:t>.</w:t>
            </w:r>
            <w:r w:rsidR="00D60252" w:rsidRPr="009034AF">
              <w:rPr>
                <w:color w:val="4F81BD" w:themeColor="accent1"/>
                <w:sz w:val="20"/>
                <w:szCs w:val="20"/>
              </w:rPr>
              <w:t xml:space="preserve"> </w:t>
            </w:r>
            <w:bookmarkStart w:id="9" w:name="_GoBack"/>
            <w:bookmarkEnd w:id="9"/>
            <w:r w:rsidRPr="009034AF">
              <w:rPr>
                <w:sz w:val="20"/>
                <w:szCs w:val="20"/>
              </w:rPr>
              <w:t>(</w:t>
            </w:r>
            <w:r w:rsidR="000079C8" w:rsidRPr="009034AF">
              <w:rPr>
                <w:sz w:val="20"/>
                <w:szCs w:val="20"/>
              </w:rPr>
              <w:t>время местное).</w:t>
            </w:r>
          </w:p>
          <w:p w:rsidR="000079C8" w:rsidRPr="009034AF" w:rsidRDefault="000079C8" w:rsidP="007B79EF">
            <w:pPr>
              <w:pStyle w:val="aff8"/>
              <w:ind w:firstLine="0"/>
              <w:rPr>
                <w:rFonts w:ascii="Times New Roman" w:hAnsi="Times New Roman" w:cs="Times New Roman"/>
              </w:rPr>
            </w:pPr>
            <w:r w:rsidRPr="009034AF">
              <w:rPr>
                <w:rFonts w:ascii="Times New Roman" w:hAnsi="Times New Roman" w:cs="Times New Roman"/>
                <w:b/>
              </w:rPr>
              <w:t xml:space="preserve">Место подачи заявок в письменной форме по адресу: </w:t>
            </w:r>
            <w:r w:rsidRPr="009034AF">
              <w:rPr>
                <w:rFonts w:ascii="Times New Roman" w:hAnsi="Times New Roman" w:cs="Times New Roman"/>
              </w:rPr>
              <w:t>670033, Республика Бурятия, г</w:t>
            </w:r>
            <w:proofErr w:type="gramStart"/>
            <w:r w:rsidRPr="009034AF">
              <w:rPr>
                <w:rFonts w:ascii="Times New Roman" w:hAnsi="Times New Roman" w:cs="Times New Roman"/>
              </w:rPr>
              <w:t>.У</w:t>
            </w:r>
            <w:proofErr w:type="gramEnd"/>
            <w:r w:rsidRPr="009034AF">
              <w:rPr>
                <w:rFonts w:ascii="Times New Roman" w:hAnsi="Times New Roman" w:cs="Times New Roman"/>
              </w:rPr>
              <w:t>лан-Удэ, ул.Краснофлотская, 44 (договорный отдел)</w:t>
            </w:r>
            <w:r w:rsidR="003A647C" w:rsidRPr="009034AF">
              <w:rPr>
                <w:rFonts w:ascii="Times New Roman" w:hAnsi="Times New Roman" w:cs="Times New Roman"/>
              </w:rPr>
              <w:t>.</w:t>
            </w:r>
          </w:p>
          <w:p w:rsidR="000079C8" w:rsidRDefault="000079C8" w:rsidP="007B79EF">
            <w:pPr>
              <w:pStyle w:val="aff8"/>
              <w:ind w:firstLine="0"/>
              <w:rPr>
                <w:rFonts w:ascii="Times New Roman" w:hAnsi="Times New Roman" w:cs="Times New Roman"/>
                <w:b/>
              </w:rPr>
            </w:pPr>
            <w:r w:rsidRPr="009034AF">
              <w:rPr>
                <w:rFonts w:ascii="Times New Roman" w:hAnsi="Times New Roman" w:cs="Times New Roman"/>
                <w:b/>
              </w:rPr>
              <w:t>Место подачи заявок факсимильным</w:t>
            </w:r>
            <w:r w:rsidRPr="00FC19A9">
              <w:rPr>
                <w:rFonts w:ascii="Times New Roman" w:hAnsi="Times New Roman" w:cs="Times New Roman"/>
                <w:b/>
              </w:rPr>
              <w:t xml:space="preserve">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в виде сканированного документа</w:t>
            </w:r>
            <w:r>
              <w:rPr>
                <w:rFonts w:ascii="Times New Roman" w:hAnsi="Times New Roman" w:cs="Times New Roman"/>
                <w:b/>
                <w:color w:val="000000"/>
              </w:rPr>
              <w:t xml:space="preserve">): </w:t>
            </w:r>
            <w:hyperlink r:id="rId10"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9661B4" w:rsidRDefault="000079C8" w:rsidP="000079C8">
            <w:pPr>
              <w:pStyle w:val="-4"/>
              <w:tabs>
                <w:tab w:val="clear" w:pos="1701"/>
              </w:tabs>
              <w:spacing w:line="240" w:lineRule="auto"/>
              <w:ind w:firstLine="0"/>
              <w:rPr>
                <w:sz w:val="20"/>
                <w:szCs w:val="20"/>
              </w:rPr>
            </w:pPr>
            <w:r w:rsidRPr="009661B4">
              <w:rPr>
                <w:sz w:val="20"/>
                <w:szCs w:val="20"/>
              </w:rPr>
              <w:t xml:space="preserve">Заявка </w:t>
            </w:r>
            <w:r w:rsidRPr="009661B4">
              <w:rPr>
                <w:color w:val="000000"/>
                <w:sz w:val="20"/>
                <w:szCs w:val="20"/>
              </w:rPr>
              <w:t xml:space="preserve">на участие в запросе цен </w:t>
            </w:r>
            <w:r w:rsidRPr="009661B4">
              <w:rPr>
                <w:sz w:val="20"/>
                <w:szCs w:val="20"/>
              </w:rPr>
              <w:t xml:space="preserve">подается участником закупки </w:t>
            </w:r>
            <w:r w:rsidRPr="009661B4">
              <w:rPr>
                <w:b/>
                <w:color w:val="000000"/>
                <w:sz w:val="20"/>
                <w:szCs w:val="20"/>
              </w:rPr>
              <w:t>в письменной форме (курьером или по почте) или факсимильным сообщением</w:t>
            </w:r>
            <w:r w:rsidRPr="009661B4">
              <w:rPr>
                <w:color w:val="000000"/>
                <w:sz w:val="20"/>
                <w:szCs w:val="20"/>
              </w:rPr>
              <w:t xml:space="preserve"> </w:t>
            </w:r>
            <w:r w:rsidR="00922373" w:rsidRPr="009661B4">
              <w:rPr>
                <w:b/>
                <w:color w:val="000000"/>
                <w:sz w:val="20"/>
                <w:szCs w:val="20"/>
              </w:rPr>
              <w:t>или по электронной почте в виде сканированного документа</w:t>
            </w:r>
            <w:r w:rsidR="00922373" w:rsidRPr="009661B4">
              <w:rPr>
                <w:color w:val="000000"/>
                <w:sz w:val="20"/>
                <w:szCs w:val="20"/>
              </w:rPr>
              <w:t xml:space="preserve"> </w:t>
            </w:r>
            <w:r w:rsidRPr="009661B4">
              <w:rPr>
                <w:color w:val="000000"/>
                <w:sz w:val="20"/>
                <w:szCs w:val="20"/>
              </w:rPr>
              <w:t>в срок, указанный в извещении о проведении запроса цен, по утвержденной Заказчиком форме</w:t>
            </w:r>
            <w:r w:rsidRPr="009661B4">
              <w:rPr>
                <w:sz w:val="20"/>
                <w:szCs w:val="20"/>
              </w:rPr>
              <w:t xml:space="preserve">, представленной в </w:t>
            </w:r>
            <w:r w:rsidR="00FA1BA4" w:rsidRPr="009661B4">
              <w:rPr>
                <w:sz w:val="20"/>
                <w:szCs w:val="20"/>
              </w:rPr>
              <w:t>Приложении №3</w:t>
            </w:r>
            <w:r w:rsidR="00F00C7F" w:rsidRPr="009661B4">
              <w:rPr>
                <w:sz w:val="20"/>
                <w:szCs w:val="20"/>
              </w:rPr>
              <w:t xml:space="preserve"> (форма №1)</w:t>
            </w:r>
            <w:r w:rsidRPr="009661B4">
              <w:rPr>
                <w:sz w:val="20"/>
                <w:szCs w:val="20"/>
              </w:rPr>
              <w:t xml:space="preserve"> к документации о закупке.</w:t>
            </w:r>
          </w:p>
          <w:p w:rsidR="00854EF7" w:rsidRPr="009661B4" w:rsidRDefault="00854EF7" w:rsidP="00854EF7">
            <w:pPr>
              <w:pStyle w:val="-4"/>
              <w:tabs>
                <w:tab w:val="clear" w:pos="1701"/>
              </w:tabs>
              <w:spacing w:line="240" w:lineRule="auto"/>
              <w:ind w:firstLine="0"/>
              <w:rPr>
                <w:b/>
                <w:sz w:val="20"/>
                <w:szCs w:val="20"/>
              </w:rPr>
            </w:pPr>
            <w:r w:rsidRPr="009661B4">
              <w:rPr>
                <w:sz w:val="20"/>
                <w:szCs w:val="20"/>
              </w:rPr>
              <w:t>Заявка на участие в запросе цен должна содержать следующие сведения и документы</w:t>
            </w:r>
            <w:r w:rsidRPr="009661B4">
              <w:rPr>
                <w:b/>
                <w:sz w:val="20"/>
                <w:szCs w:val="20"/>
              </w:rPr>
              <w:t>:</w:t>
            </w:r>
          </w:p>
          <w:p w:rsidR="00854EF7" w:rsidRPr="009661B4" w:rsidRDefault="00922373" w:rsidP="00905D00">
            <w:pPr>
              <w:numPr>
                <w:ilvl w:val="1"/>
                <w:numId w:val="3"/>
              </w:numPr>
              <w:tabs>
                <w:tab w:val="left" w:pos="426"/>
                <w:tab w:val="left" w:pos="709"/>
              </w:tabs>
              <w:spacing w:line="240" w:lineRule="auto"/>
              <w:ind w:left="0" w:firstLine="0"/>
              <w:rPr>
                <w:sz w:val="20"/>
                <w:szCs w:val="20"/>
              </w:rPr>
            </w:pPr>
            <w:proofErr w:type="gramStart"/>
            <w:r w:rsidRPr="009661B4">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9661B4">
              <w:rPr>
                <w:sz w:val="20"/>
                <w:szCs w:val="20"/>
              </w:rPr>
              <w:t>;</w:t>
            </w:r>
            <w:proofErr w:type="gramEnd"/>
          </w:p>
          <w:p w:rsidR="00922373" w:rsidRPr="009661B4"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9661B4"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9661B4"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сроки и порядок оплаты поставок товаров, в</w:t>
            </w:r>
            <w:r w:rsidR="00930EE2" w:rsidRPr="009661B4">
              <w:rPr>
                <w:sz w:val="20"/>
                <w:szCs w:val="20"/>
              </w:rPr>
              <w:t>ыполнения работ, оказания услуг.</w:t>
            </w:r>
          </w:p>
          <w:p w:rsidR="0093170B" w:rsidRDefault="0093170B" w:rsidP="0093170B">
            <w:pPr>
              <w:tabs>
                <w:tab w:val="left" w:pos="426"/>
                <w:tab w:val="left" w:pos="709"/>
              </w:tabs>
              <w:spacing w:line="240" w:lineRule="auto"/>
              <w:ind w:firstLine="0"/>
              <w:rPr>
                <w:sz w:val="20"/>
                <w:szCs w:val="20"/>
              </w:rPr>
            </w:pPr>
          </w:p>
          <w:p w:rsidR="0093170B" w:rsidRPr="009661B4" w:rsidRDefault="0093170B" w:rsidP="0093170B">
            <w:pPr>
              <w:tabs>
                <w:tab w:val="left" w:pos="426"/>
                <w:tab w:val="left" w:pos="709"/>
              </w:tabs>
              <w:spacing w:line="240" w:lineRule="auto"/>
              <w:ind w:firstLine="0"/>
              <w:rPr>
                <w:sz w:val="20"/>
                <w:szCs w:val="20"/>
              </w:rPr>
            </w:pPr>
          </w:p>
          <w:p w:rsidR="000873E8" w:rsidRPr="009661B4" w:rsidRDefault="000873E8" w:rsidP="0093170B">
            <w:pPr>
              <w:pStyle w:val="ae"/>
              <w:tabs>
                <w:tab w:val="left" w:pos="360"/>
                <w:tab w:val="left" w:pos="540"/>
                <w:tab w:val="left" w:pos="900"/>
              </w:tabs>
              <w:spacing w:line="240" w:lineRule="auto"/>
              <w:ind w:left="34"/>
              <w:rPr>
                <w:b/>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непроведение</w:t>
            </w:r>
            <w:proofErr w:type="spellEnd"/>
            <w:r w:rsidRPr="002B270E">
              <w:rPr>
                <w:sz w:val="20"/>
                <w:szCs w:val="20"/>
              </w:rPr>
              <w:t xml:space="preserve"> ликвидации участника закупок - </w:t>
            </w:r>
            <w:r w:rsidRPr="002B270E">
              <w:rPr>
                <w:sz w:val="20"/>
                <w:szCs w:val="20"/>
              </w:rPr>
              <w:lastRenderedPageBreak/>
              <w:t>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неприостановление</w:t>
            </w:r>
            <w:proofErr w:type="spellEnd"/>
            <w:r w:rsidRPr="002B270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1"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275396">
        <w:tc>
          <w:tcPr>
            <w:tcW w:w="567"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F769E" w:rsidRDefault="002B270E" w:rsidP="00AE1353">
            <w:pPr>
              <w:pStyle w:val="Default"/>
              <w:jc w:val="both"/>
              <w:rPr>
                <w:rFonts w:ascii="Times New Roman" w:hAnsi="Times New Roman" w:cs="Times New Roman"/>
                <w:sz w:val="20"/>
                <w:szCs w:val="20"/>
              </w:rPr>
            </w:pPr>
            <w:proofErr w:type="gramStart"/>
            <w:r w:rsidRPr="002F769E">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2F769E">
              <w:rPr>
                <w:rFonts w:ascii="Times New Roman" w:hAnsi="Times New Roman" w:cs="Times New Roman"/>
                <w:bCs/>
                <w:kern w:val="28"/>
                <w:sz w:val="20"/>
                <w:szCs w:val="20"/>
              </w:rPr>
              <w:t xml:space="preserve">статьей  5 </w:t>
            </w:r>
            <w:r w:rsidRPr="002F769E">
              <w:rPr>
                <w:rFonts w:ascii="Times New Roman" w:hAnsi="Times New Roman" w:cs="Times New Roman"/>
                <w:sz w:val="20"/>
                <w:szCs w:val="20"/>
              </w:rPr>
              <w:t>Федеральным законом от 18 июля 2011 года № 223-ФЗ «О закупках товаров, работ, услуг отдельными видами юридических лиц</w:t>
            </w:r>
            <w:r w:rsidR="00AE1353">
              <w:rPr>
                <w:rFonts w:ascii="Times New Roman" w:hAnsi="Times New Roman" w:cs="Times New Roman"/>
                <w:sz w:val="20"/>
                <w:szCs w:val="20"/>
              </w:rPr>
              <w:t>,</w:t>
            </w:r>
            <w:r w:rsidRPr="002F769E">
              <w:rPr>
                <w:rFonts w:ascii="Times New Roman" w:hAnsi="Times New Roman" w:cs="Times New Roman"/>
                <w:sz w:val="20"/>
                <w:szCs w:val="20"/>
              </w:rPr>
              <w:t xml:space="preserve"> </w:t>
            </w:r>
            <w:r w:rsidRPr="002F769E">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2F769E">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F769E">
              <w:rPr>
                <w:rFonts w:ascii="Times New Roman" w:hAnsi="Times New Roman" w:cs="Times New Roman"/>
                <w:bCs/>
                <w:kern w:val="28"/>
                <w:sz w:val="20"/>
                <w:szCs w:val="20"/>
              </w:rPr>
              <w:t>.</w:t>
            </w:r>
            <w:proofErr w:type="gramEnd"/>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9034AF" w:rsidRDefault="002B270E" w:rsidP="00F2120C">
            <w:pPr>
              <w:pStyle w:val="-4"/>
              <w:tabs>
                <w:tab w:val="clear" w:pos="1701"/>
              </w:tabs>
              <w:spacing w:line="240" w:lineRule="auto"/>
              <w:ind w:firstLine="0"/>
              <w:rPr>
                <w:sz w:val="20"/>
                <w:szCs w:val="20"/>
              </w:rPr>
            </w:pPr>
            <w:r w:rsidRPr="002B270E">
              <w:rPr>
                <w:sz w:val="20"/>
                <w:szCs w:val="20"/>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w:t>
            </w:r>
            <w:r w:rsidRPr="009034AF">
              <w:rPr>
                <w:sz w:val="20"/>
                <w:szCs w:val="20"/>
              </w:rPr>
              <w:t>которого поступил запрос в единой информационной системе. Разъяснение положений конкурсной документации не должно изменять ее суть.</w:t>
            </w:r>
            <w:r w:rsidR="00F2120C" w:rsidRPr="009034AF">
              <w:rPr>
                <w:sz w:val="20"/>
                <w:szCs w:val="20"/>
              </w:rPr>
              <w:t xml:space="preserve"> </w:t>
            </w:r>
            <w:bookmarkStart w:id="10" w:name="_Toc311413725"/>
            <w:bookmarkStart w:id="11" w:name="_Toc311467149"/>
            <w:bookmarkStart w:id="12" w:name="_Toc311716834"/>
          </w:p>
          <w:p w:rsidR="00F2120C" w:rsidRPr="009034AF" w:rsidRDefault="00F2120C" w:rsidP="00F2120C">
            <w:pPr>
              <w:pStyle w:val="-4"/>
              <w:tabs>
                <w:tab w:val="clear" w:pos="1701"/>
              </w:tabs>
              <w:spacing w:line="240" w:lineRule="auto"/>
              <w:ind w:firstLine="0"/>
              <w:rPr>
                <w:b/>
                <w:color w:val="000000"/>
                <w:sz w:val="20"/>
                <w:szCs w:val="20"/>
              </w:rPr>
            </w:pPr>
            <w:r w:rsidRPr="009034AF">
              <w:rPr>
                <w:b/>
                <w:sz w:val="20"/>
                <w:szCs w:val="20"/>
              </w:rPr>
              <w:t xml:space="preserve">Дата </w:t>
            </w:r>
            <w:proofErr w:type="gramStart"/>
            <w:r w:rsidRPr="009034AF">
              <w:rPr>
                <w:b/>
                <w:sz w:val="20"/>
                <w:szCs w:val="20"/>
              </w:rPr>
              <w:t xml:space="preserve">начала срока предоставления разъяснений положений </w:t>
            </w:r>
            <w:r w:rsidRPr="009034AF">
              <w:rPr>
                <w:b/>
                <w:color w:val="000000"/>
                <w:sz w:val="20"/>
                <w:szCs w:val="20"/>
              </w:rPr>
              <w:t>документации</w:t>
            </w:r>
            <w:proofErr w:type="gramEnd"/>
            <w:r w:rsidRPr="009034AF">
              <w:rPr>
                <w:b/>
                <w:color w:val="000000"/>
                <w:sz w:val="20"/>
                <w:szCs w:val="20"/>
              </w:rPr>
              <w:t xml:space="preserve"> о закупке: </w:t>
            </w:r>
            <w:r w:rsidR="003A647C" w:rsidRPr="009034AF">
              <w:rPr>
                <w:b/>
                <w:color w:val="000000"/>
                <w:sz w:val="20"/>
                <w:szCs w:val="20"/>
              </w:rPr>
              <w:t>1</w:t>
            </w:r>
            <w:r w:rsidR="002533A4">
              <w:rPr>
                <w:b/>
                <w:color w:val="000000"/>
                <w:sz w:val="20"/>
                <w:szCs w:val="20"/>
              </w:rPr>
              <w:t>5</w:t>
            </w:r>
            <w:r w:rsidR="00D20D6D" w:rsidRPr="009034AF">
              <w:rPr>
                <w:b/>
                <w:color w:val="000000"/>
                <w:sz w:val="20"/>
                <w:szCs w:val="20"/>
              </w:rPr>
              <w:t>.02</w:t>
            </w:r>
            <w:r w:rsidR="004D16D7" w:rsidRPr="009034AF">
              <w:rPr>
                <w:b/>
                <w:color w:val="000000"/>
                <w:sz w:val="20"/>
                <w:szCs w:val="20"/>
              </w:rPr>
              <w:t>.2016</w:t>
            </w:r>
            <w:r w:rsidR="00930EE2" w:rsidRPr="009034AF">
              <w:rPr>
                <w:b/>
                <w:color w:val="000000"/>
                <w:sz w:val="20"/>
                <w:szCs w:val="20"/>
              </w:rPr>
              <w:t>г.</w:t>
            </w:r>
            <w:r w:rsidR="004A45FB" w:rsidRPr="009034AF">
              <w:rPr>
                <w:b/>
                <w:color w:val="000000"/>
                <w:sz w:val="20"/>
                <w:szCs w:val="20"/>
              </w:rPr>
              <w:t xml:space="preserve"> 08.00 (время местное)</w:t>
            </w:r>
            <w:r w:rsidR="00A27611" w:rsidRPr="009034AF">
              <w:rPr>
                <w:b/>
                <w:color w:val="000000"/>
                <w:sz w:val="20"/>
                <w:szCs w:val="20"/>
              </w:rPr>
              <w:t>.</w:t>
            </w:r>
          </w:p>
          <w:p w:rsidR="00F2120C" w:rsidRPr="009034AF" w:rsidRDefault="00F2120C" w:rsidP="00F2120C">
            <w:pPr>
              <w:pStyle w:val="-4"/>
              <w:tabs>
                <w:tab w:val="clear" w:pos="1701"/>
              </w:tabs>
              <w:spacing w:line="240" w:lineRule="auto"/>
              <w:ind w:firstLine="0"/>
              <w:rPr>
                <w:b/>
                <w:sz w:val="20"/>
                <w:szCs w:val="20"/>
              </w:rPr>
            </w:pPr>
            <w:r w:rsidRPr="009034AF">
              <w:rPr>
                <w:b/>
                <w:sz w:val="20"/>
                <w:szCs w:val="20"/>
              </w:rPr>
              <w:t xml:space="preserve">Дата </w:t>
            </w:r>
            <w:proofErr w:type="gramStart"/>
            <w:r w:rsidRPr="009034AF">
              <w:rPr>
                <w:b/>
                <w:sz w:val="20"/>
                <w:szCs w:val="20"/>
              </w:rPr>
              <w:t xml:space="preserve">окончания срока предоставления разъяснений положений </w:t>
            </w:r>
            <w:r w:rsidRPr="009034AF">
              <w:rPr>
                <w:b/>
                <w:color w:val="000000"/>
                <w:sz w:val="20"/>
                <w:szCs w:val="20"/>
              </w:rPr>
              <w:t>документации</w:t>
            </w:r>
            <w:proofErr w:type="gramEnd"/>
            <w:r w:rsidRPr="009034AF">
              <w:rPr>
                <w:b/>
                <w:color w:val="000000"/>
                <w:sz w:val="20"/>
                <w:szCs w:val="20"/>
              </w:rPr>
              <w:t xml:space="preserve"> о закупке: </w:t>
            </w:r>
            <w:r w:rsidR="003A647C" w:rsidRPr="009034AF">
              <w:rPr>
                <w:b/>
                <w:color w:val="000000"/>
                <w:sz w:val="20"/>
                <w:szCs w:val="20"/>
              </w:rPr>
              <w:t>1</w:t>
            </w:r>
            <w:r w:rsidR="002533A4">
              <w:rPr>
                <w:b/>
                <w:color w:val="000000"/>
                <w:sz w:val="20"/>
                <w:szCs w:val="20"/>
              </w:rPr>
              <w:t>8</w:t>
            </w:r>
            <w:r w:rsidR="004A297F" w:rsidRPr="009034AF">
              <w:rPr>
                <w:b/>
                <w:color w:val="000000"/>
                <w:sz w:val="20"/>
                <w:szCs w:val="20"/>
              </w:rPr>
              <w:t>.02</w:t>
            </w:r>
            <w:r w:rsidR="0048590D" w:rsidRPr="009034AF">
              <w:rPr>
                <w:b/>
                <w:color w:val="000000"/>
                <w:sz w:val="20"/>
                <w:szCs w:val="20"/>
              </w:rPr>
              <w:t>.</w:t>
            </w:r>
            <w:r w:rsidRPr="009034AF">
              <w:rPr>
                <w:b/>
                <w:color w:val="000000"/>
                <w:sz w:val="20"/>
                <w:szCs w:val="20"/>
              </w:rPr>
              <w:t>201</w:t>
            </w:r>
            <w:r w:rsidR="004D16D7" w:rsidRPr="009034AF">
              <w:rPr>
                <w:b/>
                <w:color w:val="000000"/>
                <w:sz w:val="20"/>
                <w:szCs w:val="20"/>
              </w:rPr>
              <w:t>6</w:t>
            </w:r>
            <w:r w:rsidRPr="009034AF">
              <w:rPr>
                <w:b/>
                <w:color w:val="000000"/>
                <w:sz w:val="20"/>
                <w:szCs w:val="20"/>
              </w:rPr>
              <w:t>г</w:t>
            </w:r>
            <w:r w:rsidR="004A45FB" w:rsidRPr="009034AF">
              <w:rPr>
                <w:b/>
                <w:color w:val="000000"/>
                <w:sz w:val="20"/>
                <w:szCs w:val="20"/>
              </w:rPr>
              <w:t xml:space="preserve">. </w:t>
            </w:r>
            <w:r w:rsidR="003A647C" w:rsidRPr="009034AF">
              <w:rPr>
                <w:b/>
                <w:color w:val="000000"/>
                <w:sz w:val="20"/>
                <w:szCs w:val="20"/>
              </w:rPr>
              <w:t>16</w:t>
            </w:r>
            <w:r w:rsidR="004D16D7" w:rsidRPr="009034AF">
              <w:rPr>
                <w:b/>
                <w:color w:val="000000"/>
                <w:sz w:val="20"/>
                <w:szCs w:val="20"/>
              </w:rPr>
              <w:t>.40</w:t>
            </w:r>
            <w:r w:rsidR="004A45FB" w:rsidRPr="009034AF">
              <w:rPr>
                <w:b/>
                <w:color w:val="000000"/>
                <w:sz w:val="20"/>
                <w:szCs w:val="20"/>
              </w:rPr>
              <w:t xml:space="preserve"> (время местное)</w:t>
            </w:r>
            <w:r w:rsidR="0048590D" w:rsidRPr="009034AF">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9034AF">
              <w:rPr>
                <w:sz w:val="20"/>
                <w:szCs w:val="20"/>
              </w:rPr>
              <w:t xml:space="preserve">Заказчик вправе внести изменения в извещение и документацию о закупке не </w:t>
            </w:r>
            <w:proofErr w:type="gramStart"/>
            <w:r w:rsidRPr="009034AF">
              <w:rPr>
                <w:sz w:val="20"/>
                <w:szCs w:val="20"/>
              </w:rPr>
              <w:t>позднее</w:t>
            </w:r>
            <w:proofErr w:type="gramEnd"/>
            <w:r w:rsidRPr="009034AF">
              <w:rPr>
                <w:sz w:val="20"/>
                <w:szCs w:val="20"/>
              </w:rPr>
              <w:t xml:space="preserve"> чем за один день до даты окончания подачи заявок</w:t>
            </w:r>
            <w:r w:rsidRPr="002B270E">
              <w:rPr>
                <w:sz w:val="20"/>
                <w:szCs w:val="20"/>
              </w:rPr>
              <w:t xml:space="preserve"> на участие в запросе цен. Заказчик обязан </w:t>
            </w:r>
            <w:proofErr w:type="gramStart"/>
            <w:r w:rsidRPr="002B270E">
              <w:rPr>
                <w:sz w:val="20"/>
                <w:szCs w:val="20"/>
              </w:rPr>
              <w:t>разместить извещение</w:t>
            </w:r>
            <w:proofErr w:type="gramEnd"/>
            <w:r w:rsidRPr="002B270E">
              <w:rPr>
                <w:sz w:val="20"/>
                <w:szCs w:val="20"/>
              </w:rPr>
              <w:t xml:space="preserve"> в единой информационной системе не позднее трех дней со дня принятия решения о внесении изменений. </w:t>
            </w:r>
            <w:proofErr w:type="gramStart"/>
            <w:r w:rsidRPr="002B270E">
              <w:rPr>
                <w:sz w:val="20"/>
                <w:szCs w:val="20"/>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2B270E">
              <w:rPr>
                <w:sz w:val="20"/>
                <w:szCs w:val="20"/>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w:t>
            </w:r>
            <w:r w:rsidRPr="002B270E">
              <w:rPr>
                <w:sz w:val="20"/>
                <w:szCs w:val="20"/>
              </w:rPr>
              <w:lastRenderedPageBreak/>
              <w:t>участие в запросе цен.</w:t>
            </w:r>
          </w:p>
          <w:bookmarkEnd w:id="10"/>
          <w:bookmarkEnd w:id="11"/>
          <w:bookmarkEnd w:id="12"/>
          <w:p w:rsidR="00A851F0" w:rsidRPr="00FC19A9" w:rsidRDefault="00A851F0" w:rsidP="00563CD1">
            <w:pPr>
              <w:pStyle w:val="-4"/>
              <w:tabs>
                <w:tab w:val="clear" w:pos="1701"/>
              </w:tabs>
              <w:spacing w:line="240" w:lineRule="auto"/>
              <w:ind w:firstLine="0"/>
              <w:rPr>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2533A4">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002533A4" w:rsidRPr="002533A4">
              <w:rPr>
                <w:rFonts w:ascii="Times New Roman" w:hAnsi="Times New Roman" w:cs="Times New Roman"/>
                <w:b/>
                <w:color w:val="548DD4" w:themeColor="text2" w:themeTint="99"/>
                <w:sz w:val="20"/>
                <w:szCs w:val="20"/>
              </w:rPr>
              <w:t>24</w:t>
            </w:r>
            <w:r w:rsidR="004A297F" w:rsidRPr="002533A4">
              <w:rPr>
                <w:rFonts w:ascii="Times New Roman" w:hAnsi="Times New Roman" w:cs="Times New Roman"/>
                <w:b/>
                <w:color w:val="548DD4" w:themeColor="text2" w:themeTint="99"/>
                <w:sz w:val="20"/>
                <w:szCs w:val="20"/>
              </w:rPr>
              <w:t>.02</w:t>
            </w:r>
            <w:r w:rsidR="00930EE2" w:rsidRPr="002533A4">
              <w:rPr>
                <w:rFonts w:ascii="Times New Roman" w:hAnsi="Times New Roman" w:cs="Times New Roman"/>
                <w:b/>
                <w:color w:val="548DD4" w:themeColor="text2" w:themeTint="99"/>
                <w:sz w:val="20"/>
                <w:szCs w:val="20"/>
              </w:rPr>
              <w:t>.</w:t>
            </w:r>
            <w:r w:rsidR="00A27611" w:rsidRPr="002533A4">
              <w:rPr>
                <w:rFonts w:ascii="Times New Roman" w:hAnsi="Times New Roman" w:cs="Times New Roman"/>
                <w:b/>
                <w:color w:val="548DD4" w:themeColor="text2" w:themeTint="99"/>
                <w:sz w:val="20"/>
                <w:szCs w:val="20"/>
              </w:rPr>
              <w:t>2016</w:t>
            </w:r>
            <w:r w:rsidRPr="002533A4">
              <w:rPr>
                <w:rFonts w:ascii="Times New Roman" w:hAnsi="Times New Roman" w:cs="Times New Roman"/>
                <w:b/>
                <w:color w:val="548DD4" w:themeColor="text2" w:themeTint="99"/>
                <w:sz w:val="20"/>
                <w:szCs w:val="20"/>
              </w:rPr>
              <w:t>г</w:t>
            </w:r>
            <w:r w:rsidRPr="003A647C">
              <w:rPr>
                <w:rFonts w:ascii="Times New Roman" w:hAnsi="Times New Roman" w:cs="Times New Roman"/>
                <w:b/>
                <w:color w:val="0070C0"/>
                <w:sz w:val="20"/>
                <w:szCs w:val="20"/>
              </w:rPr>
              <w:t>.</w:t>
            </w:r>
            <w:r w:rsidR="00930EE2" w:rsidRPr="003A647C">
              <w:rPr>
                <w:rFonts w:ascii="Times New Roman" w:hAnsi="Times New Roman" w:cs="Times New Roman"/>
                <w:b/>
                <w:color w:val="0070C0"/>
                <w:sz w:val="20"/>
                <w:szCs w:val="20"/>
              </w:rPr>
              <w:t xml:space="preserve"> в </w:t>
            </w:r>
            <w:r w:rsidR="004A297F" w:rsidRPr="003A647C">
              <w:rPr>
                <w:rFonts w:ascii="Times New Roman" w:hAnsi="Times New Roman" w:cs="Times New Roman"/>
                <w:b/>
                <w:color w:val="0070C0"/>
                <w:sz w:val="20"/>
                <w:szCs w:val="20"/>
              </w:rPr>
              <w:t>13</w:t>
            </w:r>
            <w:r w:rsidR="004A45FB" w:rsidRPr="003A647C">
              <w:rPr>
                <w:rFonts w:ascii="Times New Roman" w:hAnsi="Times New Roman" w:cs="Times New Roman"/>
                <w:b/>
                <w:color w:val="0070C0"/>
                <w:sz w:val="20"/>
                <w:szCs w:val="20"/>
              </w:rPr>
              <w:t>.0</w:t>
            </w:r>
            <w:r w:rsidR="00A91F0B" w:rsidRPr="003A647C">
              <w:rPr>
                <w:rFonts w:ascii="Times New Roman" w:hAnsi="Times New Roman" w:cs="Times New Roman"/>
                <w:b/>
                <w:color w:val="0070C0"/>
                <w:sz w:val="20"/>
                <w:szCs w:val="20"/>
              </w:rPr>
              <w:t>0</w:t>
            </w:r>
            <w:r w:rsidR="004A45FB" w:rsidRPr="003A647C">
              <w:rPr>
                <w:rFonts w:ascii="Times New Roman" w:hAnsi="Times New Roman" w:cs="Times New Roman"/>
                <w:b/>
                <w:color w:val="0070C0"/>
                <w:sz w:val="20"/>
                <w:szCs w:val="20"/>
              </w:rPr>
              <w:t>ч (время местное</w:t>
            </w:r>
            <w:r w:rsidR="004A45FB" w:rsidRPr="00FC19A9">
              <w:rPr>
                <w:rFonts w:ascii="Times New Roman" w:hAnsi="Times New Roman" w:cs="Times New Roman"/>
                <w:b/>
                <w:sz w:val="20"/>
                <w:szCs w:val="20"/>
              </w:rPr>
              <w:t>)</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r w:rsidR="002F50B1">
              <w:rPr>
                <w:rFonts w:ascii="Times New Roman" w:hAnsi="Times New Roman" w:cs="Times New Roman"/>
                <w:sz w:val="20"/>
                <w:szCs w:val="20"/>
              </w:rPr>
              <w:t xml:space="preserve">, </w:t>
            </w:r>
            <w:proofErr w:type="spellStart"/>
            <w:r w:rsidR="002F50B1">
              <w:rPr>
                <w:rFonts w:ascii="Times New Roman" w:hAnsi="Times New Roman" w:cs="Times New Roman"/>
                <w:sz w:val="20"/>
                <w:szCs w:val="20"/>
              </w:rPr>
              <w:t>каб</w:t>
            </w:r>
            <w:proofErr w:type="spellEnd"/>
            <w:r w:rsidR="002F50B1">
              <w:rPr>
                <w:rFonts w:ascii="Times New Roman" w:hAnsi="Times New Roman" w:cs="Times New Roman"/>
                <w:sz w:val="20"/>
                <w:szCs w:val="20"/>
              </w:rPr>
              <w:t>. №47.</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Pr>
                <w:rFonts w:ascii="Times New Roman" w:hAnsi="Times New Roman" w:cs="Times New Roman"/>
                <w:sz w:val="20"/>
                <w:szCs w:val="20"/>
              </w:rPr>
              <w:t>.</w:t>
            </w:r>
          </w:p>
          <w:p w:rsidR="0055422E" w:rsidRPr="00216F82" w:rsidRDefault="0055422E" w:rsidP="0055422E">
            <w:pPr>
              <w:pStyle w:val="aff8"/>
              <w:ind w:firstLine="0"/>
              <w:rPr>
                <w:rFonts w:ascii="Times New Roman" w:hAnsi="Times New Roman" w:cs="Times New Roman"/>
              </w:rPr>
            </w:pPr>
            <w:r w:rsidRPr="0055422E">
              <w:rPr>
                <w:rFonts w:ascii="Times New Roman" w:hAnsi="Times New Roman" w:cs="Times New Roman"/>
              </w:rPr>
              <w:t xml:space="preserve">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w:t>
            </w:r>
            <w:r w:rsidRPr="00216F82">
              <w:rPr>
                <w:rFonts w:ascii="Times New Roman" w:hAnsi="Times New Roman" w:cs="Times New Roman"/>
              </w:rPr>
              <w:t>ранее заявок других участников закупки</w:t>
            </w:r>
            <w:r w:rsidR="00563CD1" w:rsidRPr="00216F82">
              <w:rPr>
                <w:rFonts w:ascii="Times New Roman" w:hAnsi="Times New Roman" w:cs="Times New Roman"/>
              </w:rPr>
              <w:t>.</w:t>
            </w:r>
          </w:p>
          <w:p w:rsidR="0093170B" w:rsidRPr="00216F82" w:rsidRDefault="0093170B" w:rsidP="0093170B">
            <w:pPr>
              <w:tabs>
                <w:tab w:val="left" w:pos="709"/>
              </w:tabs>
              <w:spacing w:line="240" w:lineRule="auto"/>
              <w:ind w:firstLine="0"/>
              <w:rPr>
                <w:color w:val="333333"/>
                <w:sz w:val="20"/>
                <w:szCs w:val="20"/>
                <w:shd w:val="clear" w:color="auto" w:fill="E1EBF2"/>
              </w:rPr>
            </w:pPr>
            <w:r w:rsidRPr="00216F82">
              <w:rPr>
                <w:color w:val="333333"/>
                <w:sz w:val="20"/>
                <w:szCs w:val="20"/>
                <w:shd w:val="clear" w:color="auto" w:fill="E1EBF2"/>
              </w:rPr>
              <w:t>При рассмотрении и оценке заявок Заказчик проверяет правильность</w:t>
            </w:r>
            <w:r w:rsidR="00216F82">
              <w:rPr>
                <w:color w:val="333333"/>
                <w:sz w:val="20"/>
                <w:szCs w:val="20"/>
                <w:shd w:val="clear" w:color="auto" w:fill="E1EBF2"/>
              </w:rPr>
              <w:t xml:space="preserve"> расчета общей цены заявки.</w:t>
            </w:r>
          </w:p>
          <w:p w:rsidR="0093170B" w:rsidRPr="0055422E" w:rsidRDefault="0093170B" w:rsidP="00216F82">
            <w:pPr>
              <w:tabs>
                <w:tab w:val="left" w:pos="709"/>
              </w:tabs>
              <w:spacing w:line="240" w:lineRule="auto"/>
              <w:ind w:firstLine="0"/>
            </w:pPr>
            <w:r w:rsidRPr="00216F82">
              <w:rPr>
                <w:color w:val="333333"/>
                <w:sz w:val="20"/>
                <w:szCs w:val="20"/>
                <w:shd w:val="clear" w:color="auto" w:fill="E1EBF2"/>
              </w:rPr>
              <w:t>В случае расхождения между обозначением сумм словами и цифрами, то преимущество имеет сумма, указанная словами</w:t>
            </w:r>
            <w:r w:rsidR="00216F82" w:rsidRPr="00216F82">
              <w:rPr>
                <w:color w:val="333333"/>
                <w:sz w:val="20"/>
                <w:szCs w:val="20"/>
                <w:shd w:val="clear" w:color="auto" w:fill="E1EBF2"/>
              </w:rPr>
              <w:t>.</w:t>
            </w:r>
            <w:r w:rsidRPr="00216F82">
              <w:rPr>
                <w:color w:val="333333"/>
                <w:sz w:val="20"/>
                <w:szCs w:val="20"/>
              </w:rPr>
              <w:br/>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proofErr w:type="gramStart"/>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w:t>
            </w:r>
            <w:r w:rsidR="003D4266">
              <w:rPr>
                <w:sz w:val="20"/>
                <w:szCs w:val="20"/>
              </w:rPr>
              <w:t>енным поставщиком (исполнителем</w:t>
            </w:r>
            <w:r w:rsidRPr="004D503D">
              <w:rPr>
                <w:sz w:val="20"/>
                <w:szCs w:val="20"/>
              </w:rPr>
              <w:t xml:space="preserve">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4D503D">
              <w:rPr>
                <w:sz w:val="20"/>
                <w:szCs w:val="20"/>
              </w:rPr>
              <w:t xml:space="preserve"> цен.</w:t>
            </w:r>
            <w:r w:rsidR="00854EF7" w:rsidRPr="004D503D">
              <w:rPr>
                <w:sz w:val="20"/>
                <w:szCs w:val="20"/>
              </w:rPr>
              <w:t xml:space="preserve"> </w:t>
            </w:r>
          </w:p>
        </w:tc>
      </w:tr>
      <w:tr w:rsidR="00854EF7" w:rsidRPr="00FC19A9" w:rsidTr="00275396">
        <w:tc>
          <w:tcPr>
            <w:tcW w:w="567"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Договор по результатам закупки заключается не позднее чем </w:t>
            </w:r>
            <w:r w:rsidRPr="00ED0A0B">
              <w:rPr>
                <w:rFonts w:ascii="Times New Roman" w:hAnsi="Times New Roman" w:cs="Times New Roman"/>
                <w:b/>
                <w:kern w:val="28"/>
              </w:rPr>
              <w:t>через 20 (два</w:t>
            </w:r>
            <w:r w:rsidR="0055422E" w:rsidRPr="00ED0A0B">
              <w:rPr>
                <w:rFonts w:ascii="Times New Roman" w:hAnsi="Times New Roman" w:cs="Times New Roman"/>
                <w:b/>
                <w:kern w:val="28"/>
              </w:rPr>
              <w:t>дцать) дней</w:t>
            </w:r>
            <w:r w:rsidR="0055422E">
              <w:rPr>
                <w:rFonts w:ascii="Times New Roman" w:hAnsi="Times New Roman" w:cs="Times New Roman"/>
                <w:kern w:val="28"/>
              </w:rPr>
              <w:t xml:space="preserve">  </w:t>
            </w:r>
            <w:proofErr w:type="gramStart"/>
            <w:r w:rsidR="0055422E">
              <w:rPr>
                <w:rFonts w:ascii="Times New Roman" w:hAnsi="Times New Roman" w:cs="Times New Roman"/>
                <w:kern w:val="28"/>
              </w:rPr>
              <w:t>с даты подписания</w:t>
            </w:r>
            <w:proofErr w:type="gramEnd"/>
            <w:r w:rsidR="0055422E">
              <w:rPr>
                <w:rFonts w:ascii="Times New Roman" w:hAnsi="Times New Roman" w:cs="Times New Roman"/>
                <w:kern w:val="28"/>
              </w:rPr>
              <w:t xml:space="preserve"> </w:t>
            </w:r>
            <w:r w:rsidRPr="00266307">
              <w:rPr>
                <w:rFonts w:ascii="Times New Roman" w:hAnsi="Times New Roman" w:cs="Times New Roman"/>
                <w:kern w:val="28"/>
              </w:rPr>
              <w:t xml:space="preserve"> протокола  </w:t>
            </w:r>
            <w:r w:rsidR="0055422E">
              <w:rPr>
                <w:rFonts w:ascii="Times New Roman" w:hAnsi="Times New Roman" w:cs="Times New Roman"/>
                <w:kern w:val="28"/>
              </w:rPr>
              <w:t>рассмотрения и оценки заявок на участие в запросе цен.</w:t>
            </w:r>
          </w:p>
          <w:p w:rsidR="00ED0A0B" w:rsidRPr="00ED0A0B" w:rsidRDefault="00ED0A0B" w:rsidP="009230B7">
            <w:pPr>
              <w:pStyle w:val="aff8"/>
              <w:rPr>
                <w:rFonts w:ascii="Times New Roman" w:hAnsi="Times New Roman" w:cs="Times New Roman"/>
              </w:rPr>
            </w:pPr>
            <w:r w:rsidRPr="00ED0A0B">
              <w:rPr>
                <w:rFonts w:ascii="Times New Roman" w:hAnsi="Times New Roman" w:cs="Times New Roman"/>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tc>
      </w:tr>
      <w:tr w:rsidR="004D503D" w:rsidRPr="00FC19A9" w:rsidTr="00275396">
        <w:tc>
          <w:tcPr>
            <w:tcW w:w="567"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w:t>
            </w:r>
            <w:r w:rsidRPr="00266307">
              <w:rPr>
                <w:rFonts w:ascii="Times New Roman" w:hAnsi="Times New Roman" w:cs="Times New Roman"/>
                <w:kern w:val="28"/>
              </w:rPr>
              <w:lastRenderedPageBreak/>
              <w:t xml:space="preserve">на </w:t>
            </w:r>
            <w:proofErr w:type="gramStart"/>
            <w:r w:rsidRPr="00266307">
              <w:rPr>
                <w:rFonts w:ascii="Times New Roman" w:hAnsi="Times New Roman" w:cs="Times New Roman"/>
                <w:kern w:val="28"/>
              </w:rPr>
              <w:t>участие</w:t>
            </w:r>
            <w:proofErr w:type="gramEnd"/>
            <w:r w:rsidRPr="00266307">
              <w:rPr>
                <w:rFonts w:ascii="Times New Roman" w:hAnsi="Times New Roman" w:cs="Times New Roman"/>
                <w:kern w:val="28"/>
              </w:rPr>
              <w:t xml:space="preserve"> в закупке которого присвоен второй номер. </w:t>
            </w:r>
          </w:p>
          <w:p w:rsidR="004D503D" w:rsidRPr="00266307" w:rsidRDefault="004D503D" w:rsidP="0055422E">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FC19A9" w:rsidTr="00275396">
        <w:tc>
          <w:tcPr>
            <w:tcW w:w="567" w:type="dxa"/>
            <w:tcBorders>
              <w:top w:val="single" w:sz="4" w:space="0" w:color="auto"/>
              <w:left w:val="single" w:sz="4" w:space="0" w:color="auto"/>
              <w:bottom w:val="single" w:sz="4" w:space="0" w:color="auto"/>
              <w:right w:val="single" w:sz="4" w:space="0" w:color="auto"/>
            </w:tcBorders>
          </w:tcPr>
          <w:p w:rsidR="00ED0A0B" w:rsidRDefault="00ED0A0B"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b/>
              </w:rPr>
            </w:pPr>
            <w:r w:rsidRPr="00ED0A0B">
              <w:rPr>
                <w:rFonts w:ascii="Times New Roman" w:hAnsi="Times New Roman" w:cs="Times New Roman"/>
                <w:b/>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При исполнении договора Заказчик вправе изменить:</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1) количество,</w:t>
            </w:r>
            <w:r w:rsidR="00D272E8">
              <w:rPr>
                <w:rFonts w:ascii="Times New Roman" w:hAnsi="Times New Roman" w:cs="Times New Roman"/>
              </w:rPr>
              <w:t xml:space="preserve"> </w:t>
            </w:r>
            <w:r w:rsidRPr="00ED0A0B">
              <w:rPr>
                <w:rFonts w:ascii="Times New Roman" w:hAnsi="Times New Roman" w:cs="Times New Roman"/>
              </w:rPr>
              <w:t>объем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2) цену закупаемых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3) сроки исполнения договора.</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ED0A0B" w:rsidRPr="00ED0A0B" w:rsidRDefault="00ED0A0B" w:rsidP="00ED0A0B">
            <w:pPr>
              <w:pStyle w:val="ConsPlusNormal"/>
              <w:ind w:firstLine="0"/>
              <w:rPr>
                <w:rFonts w:ascii="Times New Roman" w:hAnsi="Times New Roman" w:cs="Times New Roman"/>
              </w:rPr>
            </w:pPr>
            <w:proofErr w:type="gramStart"/>
            <w:r w:rsidRPr="00ED0A0B">
              <w:rPr>
                <w:rFonts w:ascii="Times New Roman" w:hAnsi="Times New Roman" w:cs="Times New Roman"/>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Pr>
                <w:rFonts w:ascii="Times New Roman" w:hAnsi="Times New Roman" w:cs="Times New Roman"/>
              </w:rPr>
              <w:t>в единой информационной системе</w:t>
            </w:r>
            <w:r w:rsidRPr="00ED0A0B">
              <w:rPr>
                <w:rFonts w:ascii="Times New Roman" w:hAnsi="Times New Roman" w:cs="Times New Roman"/>
              </w:rPr>
              <w:t xml:space="preserve"> размещается информация об изменении договора с указанием измененных условий.</w:t>
            </w:r>
            <w:proofErr w:type="gramEnd"/>
          </w:p>
          <w:p w:rsidR="00ED0A0B" w:rsidRPr="00ED0A0B" w:rsidRDefault="00ED0A0B" w:rsidP="00ED0A0B">
            <w:pPr>
              <w:pStyle w:val="ConsPlusNormal"/>
              <w:ind w:firstLine="0"/>
              <w:jc w:val="center"/>
              <w:rPr>
                <w:rFonts w:ascii="Times New Roman" w:hAnsi="Times New Roman" w:cs="Times New Roman"/>
                <w:color w:val="000000"/>
              </w:rPr>
            </w:pPr>
            <w:r w:rsidRPr="00ED0A0B">
              <w:rPr>
                <w:rFonts w:ascii="Times New Roman" w:hAnsi="Times New Roman" w:cs="Times New Roman"/>
                <w:b/>
              </w:rPr>
              <w:t>Порядок расторжения договора</w:t>
            </w:r>
          </w:p>
          <w:p w:rsidR="00ED0A0B" w:rsidRPr="00ED0A0B" w:rsidRDefault="00ED0A0B" w:rsidP="00ED0A0B">
            <w:pPr>
              <w:pStyle w:val="ConsPlusNormal"/>
              <w:ind w:firstLine="0"/>
              <w:jc w:val="both"/>
              <w:rPr>
                <w:rFonts w:ascii="Times New Roman" w:hAnsi="Times New Roman" w:cs="Times New Roman"/>
              </w:rPr>
            </w:pPr>
            <w:bookmarkStart w:id="13" w:name="_Toc311413760"/>
            <w:bookmarkStart w:id="14" w:name="_Toc311467184"/>
            <w:bookmarkStart w:id="15" w:name="_Toc311716869"/>
            <w:bookmarkStart w:id="16" w:name="_Toc311801092"/>
            <w:r w:rsidRPr="00ED0A0B">
              <w:rPr>
                <w:rFonts w:ascii="Times New Roman" w:hAnsi="Times New Roman" w:cs="Times New Roman"/>
                <w:bCs/>
                <w:kern w:val="28"/>
              </w:rPr>
              <w:t>Расторжение договора допускается в случаях и в порядке, установленных гражданским законодательством.</w:t>
            </w:r>
            <w:bookmarkEnd w:id="13"/>
            <w:bookmarkEnd w:id="14"/>
            <w:bookmarkEnd w:id="15"/>
            <w:bookmarkEnd w:id="16"/>
            <w:r w:rsidRPr="00ED0A0B">
              <w:rPr>
                <w:rFonts w:ascii="Times New Roman" w:hAnsi="Times New Roman" w:cs="Times New Roman"/>
              </w:rPr>
              <w:t xml:space="preserve"> </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2" w:history="1">
              <w:r w:rsidRPr="00ED0A0B">
                <w:rPr>
                  <w:rFonts w:ascii="Times New Roman" w:hAnsi="Times New Roman" w:cs="Times New Roman"/>
                </w:rPr>
                <w:t>законодательством</w:t>
              </w:r>
            </w:hyperlink>
            <w:r w:rsidRPr="00ED0A0B">
              <w:rPr>
                <w:rFonts w:ascii="Times New Roman" w:hAnsi="Times New Roman" w:cs="Times New Roman"/>
              </w:rPr>
              <w:t xml:space="preserve">. </w:t>
            </w:r>
          </w:p>
          <w:p w:rsidR="00ED0A0B" w:rsidRPr="00ED0A0B" w:rsidRDefault="00ED0A0B" w:rsidP="00ED0A0B">
            <w:pPr>
              <w:autoSpaceDE w:val="0"/>
              <w:autoSpaceDN w:val="0"/>
              <w:adjustRightInd w:val="0"/>
              <w:spacing w:line="240" w:lineRule="auto"/>
              <w:ind w:firstLine="0"/>
              <w:rPr>
                <w:sz w:val="20"/>
                <w:szCs w:val="20"/>
              </w:rPr>
            </w:pPr>
            <w:r w:rsidRPr="00ED0A0B">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ED0A0B" w:rsidRDefault="00ED0A0B" w:rsidP="0055422E">
            <w:pPr>
              <w:pStyle w:val="aff8"/>
              <w:rPr>
                <w:rFonts w:ascii="Times New Roman" w:hAnsi="Times New Roman" w:cs="Times New Roman"/>
                <w:kern w:val="28"/>
              </w:rPr>
            </w:pP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sidRPr="00563CD1">
              <w:rPr>
                <w:rFonts w:ascii="Times New Roman" w:hAnsi="Times New Roman" w:cs="Times New Roman"/>
                <w:b/>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Pr>
                <w:rFonts w:ascii="Times New Roman" w:hAnsi="Times New Roman" w:cs="Times New Roman"/>
                <w:b/>
                <w:szCs w:val="22"/>
              </w:rPr>
              <w:t>Р</w:t>
            </w:r>
            <w:r w:rsidRPr="00563CD1">
              <w:rPr>
                <w:rFonts w:ascii="Times New Roman" w:hAnsi="Times New Roman" w:cs="Times New Roman"/>
                <w:b/>
                <w:szCs w:val="22"/>
              </w:rPr>
              <w:t>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ED0A0B">
            <w:pPr>
              <w:pStyle w:val="aff8"/>
              <w:ind w:firstLine="0"/>
              <w:rPr>
                <w:rFonts w:ascii="Times New Roman" w:hAnsi="Times New Roman" w:cs="Times New Roman"/>
                <w:b/>
              </w:rPr>
            </w:pPr>
            <w:r>
              <w:rPr>
                <w:rFonts w:ascii="Times New Roman" w:hAnsi="Times New Roman" w:cs="Times New Roman"/>
                <w:b/>
                <w:szCs w:val="22"/>
              </w:rPr>
              <w:t>С</w:t>
            </w:r>
            <w:r w:rsidRPr="00563CD1">
              <w:rPr>
                <w:rFonts w:ascii="Times New Roman" w:hAnsi="Times New Roman" w:cs="Times New Roman"/>
                <w:b/>
                <w:szCs w:val="22"/>
              </w:rPr>
              <w:t>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2B270E" w:rsidRDefault="00563CD1" w:rsidP="00563CD1">
            <w:pPr>
              <w:pStyle w:val="-4"/>
              <w:tabs>
                <w:tab w:val="clear" w:pos="1701"/>
              </w:tabs>
              <w:spacing w:line="240" w:lineRule="auto"/>
              <w:ind w:firstLine="0"/>
              <w:rPr>
                <w:sz w:val="20"/>
                <w:szCs w:val="20"/>
              </w:rPr>
            </w:pPr>
            <w:r w:rsidRPr="002B270E">
              <w:rPr>
                <w:sz w:val="20"/>
                <w:szCs w:val="20"/>
              </w:rPr>
              <w:t xml:space="preserve">Заказчик вправе отказаться от проведения закупки не </w:t>
            </w:r>
            <w:proofErr w:type="gramStart"/>
            <w:r w:rsidRPr="002B270E">
              <w:rPr>
                <w:sz w:val="20"/>
                <w:szCs w:val="20"/>
              </w:rPr>
              <w:t>позднее</w:t>
            </w:r>
            <w:proofErr w:type="gramEnd"/>
            <w:r w:rsidRPr="002B270E">
              <w:rPr>
                <w:sz w:val="20"/>
                <w:szCs w:val="20"/>
              </w:rPr>
              <w:t xml:space="preserve">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отказе от проведения запроса цен.</w:t>
            </w:r>
          </w:p>
          <w:p w:rsidR="00563CD1" w:rsidRPr="00ED0A0B" w:rsidRDefault="00563CD1" w:rsidP="00ED0A0B">
            <w:pPr>
              <w:pStyle w:val="aff8"/>
              <w:ind w:firstLine="0"/>
              <w:rPr>
                <w:rFonts w:ascii="Times New Roman" w:hAnsi="Times New Roman" w:cs="Times New Roman"/>
              </w:rPr>
            </w:pP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color w:val="000000"/>
                <w:u w:val="single"/>
              </w:rPr>
            </w:pPr>
            <w:r w:rsidRPr="00D05448">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3" w:history="1">
              <w:r w:rsidRPr="00D05448">
                <w:rPr>
                  <w:rFonts w:ascii="Times New Roman" w:hAnsi="Times New Roman" w:cs="Times New Roman"/>
                  <w:b/>
                  <w:color w:val="3333FF"/>
                  <w:u w:val="single"/>
                </w:rPr>
                <w:t xml:space="preserve">п. 11.5.3 раздела </w:t>
              </w:r>
            </w:hyperlink>
            <w:r w:rsidRPr="00D05448">
              <w:rPr>
                <w:rFonts w:ascii="Times New Roman" w:hAnsi="Times New Roman" w:cs="Times New Roman"/>
                <w:b/>
                <w:color w:val="3333FF"/>
                <w:u w:val="single"/>
              </w:rPr>
              <w:t xml:space="preserve">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05448">
              <w:rPr>
                <w:sz w:val="20"/>
                <w:szCs w:val="20"/>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w:t>
            </w:r>
            <w:r w:rsidRPr="00D05448">
              <w:rPr>
                <w:sz w:val="20"/>
                <w:szCs w:val="20"/>
              </w:rPr>
              <w:lastRenderedPageBreak/>
              <w:t>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05448">
              <w:rPr>
                <w:sz w:val="20"/>
                <w:szCs w:val="20"/>
              </w:rPr>
              <w:t xml:space="preserve"> таких товаров, </w:t>
            </w:r>
            <w:proofErr w:type="gramStart"/>
            <w:r w:rsidRPr="00D05448">
              <w:rPr>
                <w:sz w:val="20"/>
                <w:szCs w:val="20"/>
              </w:rPr>
              <w:t>выполнении</w:t>
            </w:r>
            <w:proofErr w:type="gramEnd"/>
            <w:r w:rsidRPr="00D05448">
              <w:rPr>
                <w:sz w:val="20"/>
                <w:szCs w:val="20"/>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u w:val="single"/>
              </w:rPr>
            </w:pPr>
            <w:r w:rsidRPr="00D05448">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4" w:history="1">
              <w:r w:rsidRPr="00D05448">
                <w:rPr>
                  <w:rFonts w:ascii="Times New Roman" w:hAnsi="Times New Roman" w:cs="Times New Roman"/>
                  <w:b/>
                  <w:color w:val="3333FF"/>
                  <w:u w:val="single"/>
                </w:rPr>
                <w:t>п. 11.5.4 раздела</w:t>
              </w:r>
            </w:hyperlink>
            <w:r w:rsidRPr="00D05448">
              <w:rPr>
                <w:u w:val="single"/>
              </w:rPr>
              <w:t xml:space="preserve"> 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Default="00266307"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742B58" w:rsidRDefault="00742B58" w:rsidP="0058367F">
      <w:pPr>
        <w:spacing w:line="240" w:lineRule="auto"/>
        <w:ind w:firstLine="0"/>
        <w:jc w:val="center"/>
        <w:rPr>
          <w:b/>
          <w:sz w:val="21"/>
          <w:szCs w:val="21"/>
        </w:rPr>
      </w:pPr>
    </w:p>
    <w:p w:rsidR="00FA1BA4" w:rsidRPr="004A297F" w:rsidRDefault="00FA1BA4" w:rsidP="00FA1BA4">
      <w:pPr>
        <w:spacing w:line="240" w:lineRule="auto"/>
        <w:ind w:firstLine="0"/>
        <w:jc w:val="left"/>
        <w:rPr>
          <w:b/>
          <w:sz w:val="20"/>
          <w:szCs w:val="20"/>
        </w:rPr>
      </w:pPr>
      <w:r w:rsidRPr="004A297F">
        <w:rPr>
          <w:b/>
          <w:sz w:val="20"/>
          <w:szCs w:val="20"/>
        </w:rPr>
        <w:t>Приложения к Документации о закупке:</w:t>
      </w:r>
    </w:p>
    <w:p w:rsidR="00930EE2" w:rsidRPr="004A297F" w:rsidRDefault="00FA1BA4" w:rsidP="00FA1BA4">
      <w:pPr>
        <w:spacing w:line="240" w:lineRule="auto"/>
        <w:ind w:firstLine="0"/>
        <w:jc w:val="left"/>
        <w:rPr>
          <w:b/>
          <w:sz w:val="20"/>
          <w:szCs w:val="20"/>
        </w:rPr>
      </w:pPr>
      <w:r w:rsidRPr="004A297F">
        <w:rPr>
          <w:b/>
          <w:sz w:val="20"/>
          <w:szCs w:val="20"/>
        </w:rPr>
        <w:t>Приложение №1</w:t>
      </w:r>
      <w:r w:rsidR="0058367F" w:rsidRPr="004A297F">
        <w:rPr>
          <w:b/>
          <w:sz w:val="20"/>
          <w:szCs w:val="20"/>
        </w:rPr>
        <w:t xml:space="preserve"> </w:t>
      </w:r>
      <w:r w:rsidRPr="004A297F">
        <w:rPr>
          <w:b/>
          <w:sz w:val="20"/>
          <w:szCs w:val="20"/>
        </w:rPr>
        <w:t>к Документации о закупке</w:t>
      </w:r>
    </w:p>
    <w:p w:rsidR="009661B4" w:rsidRDefault="009661B4" w:rsidP="002B2A02">
      <w:pPr>
        <w:spacing w:line="240" w:lineRule="auto"/>
        <w:ind w:firstLine="0"/>
        <w:jc w:val="right"/>
        <w:rPr>
          <w:b/>
          <w:sz w:val="20"/>
          <w:szCs w:val="20"/>
        </w:rPr>
      </w:pPr>
    </w:p>
    <w:p w:rsidR="009661B4" w:rsidRPr="004A297F" w:rsidRDefault="009661B4" w:rsidP="002B2A02">
      <w:pPr>
        <w:spacing w:line="240" w:lineRule="auto"/>
        <w:ind w:firstLine="0"/>
        <w:jc w:val="right"/>
        <w:rPr>
          <w:b/>
          <w:sz w:val="20"/>
          <w:szCs w:val="20"/>
        </w:rPr>
      </w:pPr>
    </w:p>
    <w:p w:rsidR="00144FED" w:rsidRPr="009661B4" w:rsidRDefault="00144FED" w:rsidP="009661B4">
      <w:pPr>
        <w:pStyle w:val="aff8"/>
        <w:jc w:val="center"/>
        <w:rPr>
          <w:rFonts w:ascii="Times New Roman" w:hAnsi="Times New Roman" w:cs="Times New Roman"/>
          <w:b/>
        </w:rPr>
      </w:pPr>
      <w:r w:rsidRPr="009661B4">
        <w:rPr>
          <w:rFonts w:ascii="Times New Roman" w:hAnsi="Times New Roman" w:cs="Times New Roman"/>
          <w:b/>
        </w:rPr>
        <w:t>ТЕХНИЧЕСКОЕ ЗАДАНИЕ</w:t>
      </w:r>
    </w:p>
    <w:p w:rsidR="00591567" w:rsidRPr="009661B4" w:rsidRDefault="00144FED" w:rsidP="009661B4">
      <w:pPr>
        <w:pStyle w:val="aff8"/>
        <w:jc w:val="center"/>
        <w:rPr>
          <w:rFonts w:ascii="Times New Roman" w:hAnsi="Times New Roman" w:cs="Times New Roman"/>
          <w:b/>
        </w:rPr>
      </w:pPr>
      <w:r w:rsidRPr="009661B4">
        <w:rPr>
          <w:rFonts w:ascii="Times New Roman" w:hAnsi="Times New Roman" w:cs="Times New Roman"/>
          <w:b/>
        </w:rPr>
        <w:t xml:space="preserve">на поставку </w:t>
      </w:r>
      <w:r w:rsidR="00635AED" w:rsidRPr="009661B4">
        <w:rPr>
          <w:rFonts w:ascii="Times New Roman" w:hAnsi="Times New Roman" w:cs="Times New Roman"/>
          <w:b/>
        </w:rPr>
        <w:t>расходных материалов</w:t>
      </w:r>
    </w:p>
    <w:p w:rsidR="00144FED" w:rsidRPr="004A297F" w:rsidRDefault="00144FED" w:rsidP="00144FED">
      <w:pPr>
        <w:spacing w:line="240" w:lineRule="auto"/>
        <w:jc w:val="center"/>
        <w:rPr>
          <w:b/>
          <w:sz w:val="20"/>
          <w:szCs w:val="20"/>
        </w:rPr>
      </w:pPr>
    </w:p>
    <w:p w:rsidR="009661B4" w:rsidRDefault="009661B4" w:rsidP="009661B4">
      <w:pPr>
        <w:pStyle w:val="ae"/>
        <w:numPr>
          <w:ilvl w:val="0"/>
          <w:numId w:val="4"/>
        </w:numPr>
        <w:spacing w:line="276" w:lineRule="auto"/>
        <w:contextualSpacing/>
        <w:jc w:val="left"/>
        <w:rPr>
          <w:b/>
          <w:sz w:val="20"/>
          <w:szCs w:val="20"/>
        </w:rPr>
      </w:pPr>
      <w:r w:rsidRPr="009661B4">
        <w:rPr>
          <w:b/>
          <w:sz w:val="20"/>
          <w:szCs w:val="20"/>
        </w:rPr>
        <w:t>Наименование поставляемого товара</w:t>
      </w:r>
    </w:p>
    <w:p w:rsidR="00E42DD8" w:rsidRDefault="00E42DD8" w:rsidP="00E42DD8">
      <w:pPr>
        <w:spacing w:line="276" w:lineRule="auto"/>
        <w:contextualSpacing/>
        <w:jc w:val="left"/>
        <w:rPr>
          <w:b/>
          <w:sz w:val="20"/>
          <w:szCs w:val="20"/>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4820"/>
        <w:gridCol w:w="1276"/>
        <w:gridCol w:w="1276"/>
      </w:tblGrid>
      <w:tr w:rsidR="00E42DD8" w:rsidRPr="00E42DD8" w:rsidTr="00E42DD8">
        <w:trPr>
          <w:trHeight w:val="1222"/>
        </w:trPr>
        <w:tc>
          <w:tcPr>
            <w:tcW w:w="709" w:type="dxa"/>
            <w:vAlign w:val="center"/>
          </w:tcPr>
          <w:p w:rsidR="00E42DD8" w:rsidRPr="00E42DD8" w:rsidRDefault="00E42DD8" w:rsidP="00E42DD8">
            <w:pPr>
              <w:pStyle w:val="aff8"/>
              <w:ind w:firstLine="175"/>
              <w:jc w:val="center"/>
              <w:rPr>
                <w:rFonts w:ascii="Times New Roman" w:hAnsi="Times New Roman" w:cs="Times New Roman"/>
                <w:b/>
              </w:rPr>
            </w:pPr>
            <w:r w:rsidRPr="00E42DD8">
              <w:rPr>
                <w:rFonts w:ascii="Times New Roman" w:hAnsi="Times New Roman" w:cs="Times New Roman"/>
                <w:b/>
              </w:rPr>
              <w:t xml:space="preserve">№ </w:t>
            </w:r>
            <w:proofErr w:type="spellStart"/>
            <w:proofErr w:type="gramStart"/>
            <w:r w:rsidRPr="00E42DD8">
              <w:rPr>
                <w:rFonts w:ascii="Times New Roman" w:hAnsi="Times New Roman" w:cs="Times New Roman"/>
                <w:b/>
              </w:rPr>
              <w:t>п</w:t>
            </w:r>
            <w:proofErr w:type="spellEnd"/>
            <w:proofErr w:type="gramEnd"/>
            <w:r w:rsidRPr="00E42DD8">
              <w:rPr>
                <w:rFonts w:ascii="Times New Roman" w:hAnsi="Times New Roman" w:cs="Times New Roman"/>
                <w:b/>
              </w:rPr>
              <w:t>/</w:t>
            </w:r>
            <w:proofErr w:type="spellStart"/>
            <w:r w:rsidRPr="00E42DD8">
              <w:rPr>
                <w:rFonts w:ascii="Times New Roman" w:hAnsi="Times New Roman" w:cs="Times New Roman"/>
                <w:b/>
              </w:rPr>
              <w:t>п</w:t>
            </w:r>
            <w:proofErr w:type="spellEnd"/>
          </w:p>
        </w:tc>
        <w:tc>
          <w:tcPr>
            <w:tcW w:w="2126" w:type="dxa"/>
          </w:tcPr>
          <w:p w:rsidR="00E42DD8" w:rsidRPr="00E42DD8" w:rsidRDefault="00E42DD8" w:rsidP="00E42DD8">
            <w:pPr>
              <w:pStyle w:val="aff8"/>
              <w:ind w:firstLine="0"/>
              <w:rPr>
                <w:rStyle w:val="afff8"/>
                <w:rFonts w:ascii="Times New Roman" w:hAnsi="Times New Roman" w:cs="Times New Roman"/>
                <w:b/>
                <w:i w:val="0"/>
              </w:rPr>
            </w:pPr>
            <w:r w:rsidRPr="00E42DD8">
              <w:rPr>
                <w:rFonts w:ascii="Times New Roman" w:hAnsi="Times New Roman" w:cs="Times New Roman"/>
                <w:b/>
              </w:rPr>
              <w:t>Наименование</w:t>
            </w:r>
          </w:p>
        </w:tc>
        <w:tc>
          <w:tcPr>
            <w:tcW w:w="4820" w:type="dxa"/>
            <w:vAlign w:val="center"/>
          </w:tcPr>
          <w:p w:rsidR="00E42DD8" w:rsidRPr="00E42DD8" w:rsidRDefault="00E42DD8" w:rsidP="00E42DD8">
            <w:pPr>
              <w:pStyle w:val="aff8"/>
              <w:ind w:firstLine="34"/>
              <w:jc w:val="center"/>
              <w:rPr>
                <w:rFonts w:ascii="Times New Roman" w:hAnsi="Times New Roman" w:cs="Times New Roman"/>
                <w:b/>
                <w:i/>
              </w:rPr>
            </w:pPr>
            <w:r w:rsidRPr="00E42DD8">
              <w:rPr>
                <w:rStyle w:val="afff8"/>
                <w:rFonts w:ascii="Times New Roman" w:hAnsi="Times New Roman" w:cs="Times New Roman"/>
                <w:b/>
              </w:rPr>
              <w:t>Описание функциональных характеристик (потребительских свойств), а так же  качественных характеристик</w:t>
            </w:r>
          </w:p>
          <w:p w:rsidR="00E42DD8" w:rsidRPr="00E42DD8" w:rsidRDefault="00E42DD8" w:rsidP="00E42DD8">
            <w:pPr>
              <w:pStyle w:val="aff8"/>
              <w:ind w:firstLine="34"/>
              <w:jc w:val="center"/>
              <w:rPr>
                <w:rFonts w:ascii="Times New Roman" w:hAnsi="Times New Roman" w:cs="Times New Roman"/>
                <w:b/>
              </w:rPr>
            </w:pPr>
          </w:p>
        </w:tc>
        <w:tc>
          <w:tcPr>
            <w:tcW w:w="1276" w:type="dxa"/>
            <w:vAlign w:val="center"/>
          </w:tcPr>
          <w:p w:rsidR="00E42DD8" w:rsidRPr="00E42DD8" w:rsidRDefault="00E42DD8" w:rsidP="00E42DD8">
            <w:pPr>
              <w:pStyle w:val="aff8"/>
              <w:ind w:firstLine="0"/>
              <w:jc w:val="center"/>
              <w:rPr>
                <w:rFonts w:ascii="Times New Roman" w:hAnsi="Times New Roman" w:cs="Times New Roman"/>
                <w:b/>
              </w:rPr>
            </w:pPr>
            <w:r w:rsidRPr="00E42DD8">
              <w:rPr>
                <w:rFonts w:ascii="Times New Roman" w:hAnsi="Times New Roman" w:cs="Times New Roman"/>
                <w:b/>
              </w:rPr>
              <w:t>Единица измерения</w:t>
            </w:r>
          </w:p>
        </w:tc>
        <w:tc>
          <w:tcPr>
            <w:tcW w:w="1276" w:type="dxa"/>
            <w:vAlign w:val="center"/>
          </w:tcPr>
          <w:p w:rsidR="00E42DD8" w:rsidRPr="00E42DD8" w:rsidRDefault="00E42DD8" w:rsidP="00E42DD8">
            <w:pPr>
              <w:pStyle w:val="aff8"/>
              <w:ind w:hanging="2"/>
              <w:jc w:val="center"/>
              <w:rPr>
                <w:rFonts w:ascii="Times New Roman" w:hAnsi="Times New Roman" w:cs="Times New Roman"/>
                <w:b/>
              </w:rPr>
            </w:pPr>
            <w:r w:rsidRPr="00E42DD8">
              <w:rPr>
                <w:rFonts w:ascii="Times New Roman" w:hAnsi="Times New Roman" w:cs="Times New Roman"/>
                <w:b/>
              </w:rPr>
              <w:t>Количество товара</w:t>
            </w:r>
          </w:p>
        </w:tc>
      </w:tr>
      <w:tr w:rsidR="00E42DD8" w:rsidRPr="00E42DD8" w:rsidTr="00E42DD8">
        <w:trPr>
          <w:trHeight w:val="194"/>
        </w:trPr>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1</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Маска одноразовая </w:t>
            </w:r>
          </w:p>
        </w:tc>
        <w:tc>
          <w:tcPr>
            <w:tcW w:w="4820" w:type="dxa"/>
            <w:vAlign w:val="center"/>
          </w:tcPr>
          <w:p w:rsidR="00E42DD8" w:rsidRPr="00E42DD8" w:rsidRDefault="00E42DD8" w:rsidP="00E42DD8">
            <w:pPr>
              <w:ind w:firstLine="0"/>
              <w:rPr>
                <w:color w:val="000000"/>
                <w:sz w:val="20"/>
                <w:szCs w:val="20"/>
              </w:rPr>
            </w:pPr>
            <w:r w:rsidRPr="00E42DD8">
              <w:rPr>
                <w:color w:val="000000"/>
                <w:sz w:val="20"/>
                <w:szCs w:val="20"/>
              </w:rPr>
              <w:t>Маска трехслойная одноразовая на резинке с фиксатором</w:t>
            </w:r>
          </w:p>
        </w:tc>
        <w:tc>
          <w:tcPr>
            <w:tcW w:w="1276" w:type="dxa"/>
            <w:vAlign w:val="center"/>
          </w:tcPr>
          <w:p w:rsidR="00E42DD8" w:rsidRPr="00E42DD8" w:rsidRDefault="00E42DD8" w:rsidP="00E42DD8">
            <w:pPr>
              <w:ind w:firstLine="0"/>
              <w:rPr>
                <w:color w:val="000000"/>
                <w:sz w:val="20"/>
                <w:szCs w:val="20"/>
              </w:rPr>
            </w:pPr>
            <w:r w:rsidRPr="00E42DD8">
              <w:rPr>
                <w:color w:val="000000"/>
                <w:sz w:val="20"/>
                <w:szCs w:val="20"/>
              </w:rPr>
              <w:t>шт.</w:t>
            </w:r>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2500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2</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Простынь </w:t>
            </w:r>
            <w:proofErr w:type="gramStart"/>
            <w:r w:rsidRPr="00E42DD8">
              <w:rPr>
                <w:color w:val="000000"/>
                <w:sz w:val="20"/>
                <w:szCs w:val="20"/>
              </w:rPr>
              <w:t>одноразовая</w:t>
            </w:r>
            <w:proofErr w:type="gramEnd"/>
            <w:r w:rsidRPr="00E42DD8">
              <w:rPr>
                <w:color w:val="000000"/>
                <w:sz w:val="20"/>
                <w:szCs w:val="20"/>
              </w:rPr>
              <w:t xml:space="preserve"> </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Простынь нестерильная одноразовая,  размер 140*200 см, плотность  20 </w:t>
            </w:r>
            <w:proofErr w:type="spellStart"/>
            <w:r w:rsidRPr="00E42DD8">
              <w:rPr>
                <w:rFonts w:ascii="Times New Roman" w:hAnsi="Times New Roman" w:cs="Times New Roman"/>
              </w:rPr>
              <w:t>гр</w:t>
            </w:r>
            <w:proofErr w:type="spellEnd"/>
            <w:r w:rsidRPr="00E42DD8">
              <w:rPr>
                <w:rFonts w:ascii="Times New Roman" w:hAnsi="Times New Roman" w:cs="Times New Roman"/>
              </w:rPr>
              <w:t xml:space="preserve">/кв.м., цвет - белый, не менее 10 </w:t>
            </w:r>
            <w:proofErr w:type="spellStart"/>
            <w:proofErr w:type="gramStart"/>
            <w:r w:rsidRPr="00E42DD8">
              <w:rPr>
                <w:rFonts w:ascii="Times New Roman" w:hAnsi="Times New Roman" w:cs="Times New Roman"/>
              </w:rPr>
              <w:t>шт</w:t>
            </w:r>
            <w:proofErr w:type="spellEnd"/>
            <w:proofErr w:type="gramEnd"/>
            <w:r w:rsidRPr="00E42DD8">
              <w:rPr>
                <w:rFonts w:ascii="Times New Roman" w:hAnsi="Times New Roman" w:cs="Times New Roman"/>
              </w:rPr>
              <w:t xml:space="preserve"> в упаковке</w:t>
            </w:r>
          </w:p>
        </w:tc>
        <w:tc>
          <w:tcPr>
            <w:tcW w:w="1276" w:type="dxa"/>
            <w:vAlign w:val="center"/>
          </w:tcPr>
          <w:p w:rsidR="00E42DD8" w:rsidRPr="00E42DD8" w:rsidRDefault="00E42DD8" w:rsidP="00E42DD8">
            <w:pPr>
              <w:ind w:firstLine="0"/>
              <w:rPr>
                <w:color w:val="000000"/>
                <w:sz w:val="20"/>
                <w:szCs w:val="20"/>
              </w:rPr>
            </w:pPr>
            <w:proofErr w:type="spellStart"/>
            <w:r w:rsidRPr="00E42DD8">
              <w:rPr>
                <w:color w:val="000000"/>
                <w:sz w:val="20"/>
                <w:szCs w:val="20"/>
              </w:rPr>
              <w:t>уп</w:t>
            </w:r>
            <w:proofErr w:type="spellEnd"/>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200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3</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Клеенка </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Клеенка подкладная резинотканевая, отрез не менее 45 метров </w:t>
            </w:r>
          </w:p>
        </w:tc>
        <w:tc>
          <w:tcPr>
            <w:tcW w:w="1276" w:type="dxa"/>
            <w:vAlign w:val="center"/>
          </w:tcPr>
          <w:p w:rsidR="00E42DD8" w:rsidRPr="00E42DD8" w:rsidRDefault="00E42DD8" w:rsidP="00E42DD8">
            <w:pPr>
              <w:ind w:firstLine="0"/>
              <w:rPr>
                <w:color w:val="000000"/>
                <w:sz w:val="20"/>
                <w:szCs w:val="20"/>
              </w:rPr>
            </w:pPr>
            <w:r w:rsidRPr="00E42DD8">
              <w:rPr>
                <w:color w:val="000000"/>
                <w:sz w:val="20"/>
                <w:szCs w:val="20"/>
              </w:rPr>
              <w:t>рулон</w:t>
            </w:r>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2</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4</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Полотенце сложение ZZ</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Полотенце сложение ZZ - изделие из бумаги санитарно-гигиенического назначения, цвет - белый,  в упаковке не менее 250 листов.</w:t>
            </w: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color w:val="333333"/>
                <w:shd w:val="clear" w:color="auto" w:fill="FFFFFF"/>
              </w:rPr>
              <w:t xml:space="preserve">Размер листа в развороте: не менее 23 см </w:t>
            </w:r>
            <w:proofErr w:type="spellStart"/>
            <w:r w:rsidRPr="00E42DD8">
              <w:rPr>
                <w:rFonts w:ascii="Times New Roman" w:hAnsi="Times New Roman" w:cs="Times New Roman"/>
                <w:color w:val="333333"/>
                <w:shd w:val="clear" w:color="auto" w:fill="FFFFFF"/>
              </w:rPr>
              <w:t>x</w:t>
            </w:r>
            <w:proofErr w:type="spellEnd"/>
            <w:r w:rsidRPr="00E42DD8">
              <w:rPr>
                <w:rFonts w:ascii="Times New Roman" w:hAnsi="Times New Roman" w:cs="Times New Roman"/>
                <w:color w:val="333333"/>
                <w:shd w:val="clear" w:color="auto" w:fill="FFFFFF"/>
              </w:rPr>
              <w:t xml:space="preserve"> 23 см</w:t>
            </w:r>
          </w:p>
        </w:tc>
        <w:tc>
          <w:tcPr>
            <w:tcW w:w="1276" w:type="dxa"/>
            <w:vAlign w:val="center"/>
          </w:tcPr>
          <w:p w:rsidR="00E42DD8" w:rsidRPr="00E42DD8" w:rsidRDefault="00E42DD8" w:rsidP="00E42DD8">
            <w:pPr>
              <w:ind w:firstLine="0"/>
              <w:rPr>
                <w:color w:val="000000"/>
                <w:sz w:val="20"/>
                <w:szCs w:val="20"/>
              </w:rPr>
            </w:pPr>
            <w:proofErr w:type="spellStart"/>
            <w:r w:rsidRPr="00E42DD8">
              <w:rPr>
                <w:color w:val="000000"/>
                <w:sz w:val="20"/>
                <w:szCs w:val="20"/>
              </w:rPr>
              <w:t>упак</w:t>
            </w:r>
            <w:proofErr w:type="spellEnd"/>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200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5</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Салфетки марлевые </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Салфетки марлевые, 2-х </w:t>
            </w:r>
            <w:proofErr w:type="spellStart"/>
            <w:r w:rsidRPr="00E42DD8">
              <w:rPr>
                <w:rFonts w:ascii="Times New Roman" w:hAnsi="Times New Roman" w:cs="Times New Roman"/>
              </w:rPr>
              <w:t>слойные</w:t>
            </w:r>
            <w:proofErr w:type="spellEnd"/>
            <w:r w:rsidRPr="00E42DD8">
              <w:rPr>
                <w:rFonts w:ascii="Times New Roman" w:hAnsi="Times New Roman" w:cs="Times New Roman"/>
              </w:rPr>
              <w:t xml:space="preserve"> стерильные, размер не менее 16х14 см, из белой хлопчатобумажной многослойной медицинской марли, не менее 10 шт</w:t>
            </w:r>
            <w:proofErr w:type="gramStart"/>
            <w:r w:rsidRPr="00E42DD8">
              <w:rPr>
                <w:rFonts w:ascii="Times New Roman" w:hAnsi="Times New Roman" w:cs="Times New Roman"/>
              </w:rPr>
              <w:t>.в</w:t>
            </w:r>
            <w:proofErr w:type="gramEnd"/>
            <w:r w:rsidRPr="00E42DD8">
              <w:rPr>
                <w:rFonts w:ascii="Times New Roman" w:hAnsi="Times New Roman" w:cs="Times New Roman"/>
              </w:rPr>
              <w:t xml:space="preserve"> упаковке</w:t>
            </w:r>
          </w:p>
        </w:tc>
        <w:tc>
          <w:tcPr>
            <w:tcW w:w="1276" w:type="dxa"/>
            <w:vAlign w:val="center"/>
          </w:tcPr>
          <w:p w:rsidR="00E42DD8" w:rsidRPr="00E42DD8" w:rsidRDefault="00E42DD8" w:rsidP="00E42DD8">
            <w:pPr>
              <w:ind w:firstLine="0"/>
              <w:rPr>
                <w:color w:val="000000"/>
                <w:sz w:val="20"/>
                <w:szCs w:val="20"/>
              </w:rPr>
            </w:pPr>
            <w:proofErr w:type="spellStart"/>
            <w:r w:rsidRPr="00E42DD8">
              <w:rPr>
                <w:color w:val="000000"/>
                <w:sz w:val="20"/>
                <w:szCs w:val="20"/>
              </w:rPr>
              <w:t>уп</w:t>
            </w:r>
            <w:proofErr w:type="spellEnd"/>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500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6</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Бахилы одноразовые </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Бахилы одноразовые из полиэтилена повышенной прочности</w:t>
            </w:r>
          </w:p>
        </w:tc>
        <w:tc>
          <w:tcPr>
            <w:tcW w:w="1276" w:type="dxa"/>
            <w:vAlign w:val="center"/>
          </w:tcPr>
          <w:p w:rsidR="00E42DD8" w:rsidRPr="00E42DD8" w:rsidRDefault="00E42DD8" w:rsidP="00E42DD8">
            <w:pPr>
              <w:rPr>
                <w:color w:val="000000"/>
                <w:sz w:val="20"/>
                <w:szCs w:val="20"/>
              </w:rPr>
            </w:pPr>
            <w:r w:rsidRPr="00E42DD8">
              <w:rPr>
                <w:color w:val="000000"/>
                <w:sz w:val="20"/>
                <w:szCs w:val="20"/>
              </w:rPr>
              <w:t xml:space="preserve">    </w:t>
            </w:r>
            <w:proofErr w:type="spellStart"/>
            <w:proofErr w:type="gramStart"/>
            <w:r w:rsidRPr="00E42DD8">
              <w:rPr>
                <w:color w:val="000000"/>
                <w:sz w:val="20"/>
                <w:szCs w:val="20"/>
              </w:rPr>
              <w:t>шт</w:t>
            </w:r>
            <w:proofErr w:type="spellEnd"/>
            <w:proofErr w:type="gramEnd"/>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1000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7</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Бинт </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Бинт стерильный, размер 7*14 см, плотность - 36 г/кв.м. в индивидуальной упаковке. </w:t>
            </w:r>
            <w:proofErr w:type="gramStart"/>
            <w:r w:rsidRPr="00E42DD8">
              <w:rPr>
                <w:rFonts w:ascii="Times New Roman" w:hAnsi="Times New Roman" w:cs="Times New Roman"/>
              </w:rPr>
              <w:t>Изготовлен</w:t>
            </w:r>
            <w:proofErr w:type="gramEnd"/>
            <w:r w:rsidRPr="00E42DD8">
              <w:rPr>
                <w:rFonts w:ascii="Times New Roman" w:hAnsi="Times New Roman" w:cs="Times New Roman"/>
              </w:rPr>
              <w:t xml:space="preserve"> из медицинской марли, методом намотки, нарезки и упаковки.</w:t>
            </w:r>
          </w:p>
        </w:tc>
        <w:tc>
          <w:tcPr>
            <w:tcW w:w="1276" w:type="dxa"/>
            <w:vAlign w:val="center"/>
          </w:tcPr>
          <w:p w:rsidR="00E42DD8" w:rsidRPr="00E42DD8" w:rsidRDefault="00E42DD8" w:rsidP="00E42DD8">
            <w:pPr>
              <w:ind w:firstLine="0"/>
              <w:rPr>
                <w:color w:val="000000"/>
                <w:sz w:val="20"/>
                <w:szCs w:val="20"/>
              </w:rPr>
            </w:pPr>
            <w:proofErr w:type="spellStart"/>
            <w:proofErr w:type="gramStart"/>
            <w:r w:rsidRPr="00E42DD8">
              <w:rPr>
                <w:color w:val="000000"/>
                <w:sz w:val="20"/>
                <w:szCs w:val="20"/>
              </w:rPr>
              <w:t>шт</w:t>
            </w:r>
            <w:proofErr w:type="spellEnd"/>
            <w:proofErr w:type="gramEnd"/>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100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8</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Лейкопластырь бактерицидный </w:t>
            </w:r>
          </w:p>
        </w:tc>
        <w:tc>
          <w:tcPr>
            <w:tcW w:w="4820" w:type="dxa"/>
            <w:vAlign w:val="center"/>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Лейкопластырь медицинский фиксирующий бактерицидный, размер 6*10 см</w:t>
            </w:r>
          </w:p>
        </w:tc>
        <w:tc>
          <w:tcPr>
            <w:tcW w:w="1276" w:type="dxa"/>
            <w:vAlign w:val="center"/>
          </w:tcPr>
          <w:p w:rsidR="00E42DD8" w:rsidRPr="00E42DD8" w:rsidRDefault="00E42DD8" w:rsidP="00E42DD8">
            <w:pPr>
              <w:ind w:firstLine="0"/>
              <w:rPr>
                <w:color w:val="000000"/>
                <w:sz w:val="20"/>
                <w:szCs w:val="20"/>
              </w:rPr>
            </w:pPr>
            <w:proofErr w:type="spellStart"/>
            <w:proofErr w:type="gramStart"/>
            <w:r w:rsidRPr="00E42DD8">
              <w:rPr>
                <w:color w:val="000000"/>
                <w:sz w:val="20"/>
                <w:szCs w:val="20"/>
              </w:rPr>
              <w:t>шт</w:t>
            </w:r>
            <w:proofErr w:type="spellEnd"/>
            <w:proofErr w:type="gramEnd"/>
            <w:r w:rsidRPr="00E42DD8">
              <w:rPr>
                <w:color w:val="000000"/>
                <w:sz w:val="20"/>
                <w:szCs w:val="20"/>
              </w:rPr>
              <w:t xml:space="preserve"> </w:t>
            </w:r>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150</w:t>
            </w:r>
          </w:p>
        </w:tc>
      </w:tr>
      <w:tr w:rsidR="00E42DD8" w:rsidRPr="00E42DD8" w:rsidTr="00E42DD8">
        <w:tc>
          <w:tcPr>
            <w:tcW w:w="709" w:type="dxa"/>
          </w:tcPr>
          <w:p w:rsidR="00E42DD8" w:rsidRPr="00E42DD8" w:rsidRDefault="00E42DD8" w:rsidP="00E42DD8">
            <w:pPr>
              <w:pStyle w:val="aff8"/>
              <w:ind w:firstLine="0"/>
              <w:rPr>
                <w:rFonts w:ascii="Times New Roman" w:hAnsi="Times New Roman" w:cs="Times New Roman"/>
              </w:rPr>
            </w:pP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9</w:t>
            </w:r>
          </w:p>
        </w:tc>
        <w:tc>
          <w:tcPr>
            <w:tcW w:w="2126" w:type="dxa"/>
            <w:vAlign w:val="center"/>
          </w:tcPr>
          <w:p w:rsidR="00E42DD8" w:rsidRPr="00E42DD8" w:rsidRDefault="00E42DD8" w:rsidP="00E42DD8">
            <w:pPr>
              <w:ind w:firstLine="0"/>
              <w:rPr>
                <w:color w:val="000000"/>
                <w:sz w:val="20"/>
                <w:szCs w:val="20"/>
              </w:rPr>
            </w:pPr>
            <w:r w:rsidRPr="00E42DD8">
              <w:rPr>
                <w:color w:val="000000"/>
                <w:sz w:val="20"/>
                <w:szCs w:val="20"/>
              </w:rPr>
              <w:t xml:space="preserve">Шапочка берет </w:t>
            </w:r>
          </w:p>
        </w:tc>
        <w:tc>
          <w:tcPr>
            <w:tcW w:w="4820" w:type="dxa"/>
            <w:vAlign w:val="center"/>
          </w:tcPr>
          <w:p w:rsidR="00E42DD8" w:rsidRPr="00E42DD8" w:rsidRDefault="00E42DD8" w:rsidP="00E42DD8">
            <w:pPr>
              <w:pStyle w:val="aff8"/>
              <w:ind w:firstLine="0"/>
              <w:rPr>
                <w:rFonts w:ascii="Times New Roman" w:hAnsi="Times New Roman" w:cs="Times New Roman"/>
              </w:rPr>
            </w:pPr>
            <w:proofErr w:type="gramStart"/>
            <w:r w:rsidRPr="00E42DD8">
              <w:rPr>
                <w:rFonts w:ascii="Times New Roman" w:hAnsi="Times New Roman" w:cs="Times New Roman"/>
              </w:rPr>
              <w:t>Изготовлена</w:t>
            </w:r>
            <w:proofErr w:type="gramEnd"/>
            <w:r w:rsidRPr="00E42DD8">
              <w:rPr>
                <w:rFonts w:ascii="Times New Roman" w:hAnsi="Times New Roman" w:cs="Times New Roman"/>
              </w:rPr>
              <w:t xml:space="preserve"> из нетканого материала, нестерильная, одноразового использования</w:t>
            </w:r>
          </w:p>
        </w:tc>
        <w:tc>
          <w:tcPr>
            <w:tcW w:w="1276" w:type="dxa"/>
            <w:vAlign w:val="center"/>
          </w:tcPr>
          <w:p w:rsidR="00E42DD8" w:rsidRPr="00E42DD8" w:rsidRDefault="00E42DD8" w:rsidP="00E42DD8">
            <w:pPr>
              <w:ind w:firstLine="0"/>
              <w:rPr>
                <w:color w:val="000000"/>
                <w:sz w:val="20"/>
                <w:szCs w:val="20"/>
              </w:rPr>
            </w:pPr>
            <w:proofErr w:type="spellStart"/>
            <w:proofErr w:type="gramStart"/>
            <w:r w:rsidRPr="00E42DD8">
              <w:rPr>
                <w:color w:val="000000"/>
                <w:sz w:val="20"/>
                <w:szCs w:val="20"/>
              </w:rPr>
              <w:t>шт</w:t>
            </w:r>
            <w:proofErr w:type="spellEnd"/>
            <w:proofErr w:type="gramEnd"/>
          </w:p>
        </w:tc>
        <w:tc>
          <w:tcPr>
            <w:tcW w:w="1276" w:type="dxa"/>
            <w:vAlign w:val="center"/>
          </w:tcPr>
          <w:p w:rsidR="00E42DD8" w:rsidRPr="00E42DD8" w:rsidRDefault="00E42DD8" w:rsidP="00E42DD8">
            <w:pPr>
              <w:ind w:firstLine="0"/>
              <w:jc w:val="center"/>
              <w:rPr>
                <w:color w:val="000000"/>
                <w:sz w:val="20"/>
                <w:szCs w:val="20"/>
              </w:rPr>
            </w:pPr>
            <w:r w:rsidRPr="00E42DD8">
              <w:rPr>
                <w:color w:val="000000"/>
                <w:sz w:val="20"/>
                <w:szCs w:val="20"/>
              </w:rPr>
              <w:t>200</w:t>
            </w:r>
          </w:p>
        </w:tc>
      </w:tr>
    </w:tbl>
    <w:p w:rsidR="009661B4" w:rsidRPr="009661B4" w:rsidRDefault="009661B4" w:rsidP="009661B4">
      <w:pPr>
        <w:pStyle w:val="aff8"/>
        <w:rPr>
          <w:rFonts w:ascii="Times New Roman" w:hAnsi="Times New Roman" w:cs="Times New Roman"/>
        </w:rPr>
      </w:pPr>
      <w:proofErr w:type="gramStart"/>
      <w:r w:rsidRPr="009661B4">
        <w:rPr>
          <w:rFonts w:ascii="Times New Roman" w:hAnsi="Times New Roman" w:cs="Times New Roman"/>
        </w:rPr>
        <w:t xml:space="preserve">Предлагаемые товары должны быть новыми, неиспользованными, зарегистрированы для обращения на территории РФ, сертифицированы или декларированы, полностью соответствовать стандартам качества, сертификату соответствия, техническому паспорту завода-изготовителя или технической спецификации завода-изготовителя. </w:t>
      </w:r>
      <w:proofErr w:type="gramEnd"/>
    </w:p>
    <w:p w:rsidR="009661B4" w:rsidRPr="009661B4" w:rsidRDefault="009661B4" w:rsidP="009661B4">
      <w:pPr>
        <w:pStyle w:val="aff8"/>
        <w:rPr>
          <w:rFonts w:ascii="Times New Roman" w:hAnsi="Times New Roman" w:cs="Times New Roman"/>
        </w:rPr>
      </w:pPr>
      <w:r w:rsidRPr="009661B4">
        <w:rPr>
          <w:rFonts w:ascii="Times New Roman" w:hAnsi="Times New Roman" w:cs="Times New Roman"/>
        </w:rPr>
        <w:t>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w:t>
      </w:r>
    </w:p>
    <w:p w:rsidR="009661B4" w:rsidRPr="009661B4" w:rsidRDefault="009661B4" w:rsidP="009661B4">
      <w:pPr>
        <w:pStyle w:val="aff8"/>
        <w:rPr>
          <w:rFonts w:ascii="Times New Roman" w:hAnsi="Times New Roman" w:cs="Times New Roman"/>
        </w:rPr>
      </w:pPr>
      <w:r w:rsidRPr="009661B4">
        <w:rPr>
          <w:rFonts w:ascii="Times New Roman" w:hAnsi="Times New Roman" w:cs="Times New Roman"/>
        </w:rPr>
        <w:t>Предлагаемые товары должны соответствовать функциональным характеристикам и качественным характеристикам товара, указанным в настоящем разделе.</w:t>
      </w:r>
    </w:p>
    <w:p w:rsidR="009661B4" w:rsidRPr="009661B4" w:rsidRDefault="009661B4" w:rsidP="009661B4">
      <w:pPr>
        <w:pStyle w:val="aff8"/>
        <w:rPr>
          <w:rFonts w:ascii="Times New Roman" w:hAnsi="Times New Roman" w:cs="Times New Roman"/>
          <w:b/>
        </w:rPr>
      </w:pPr>
    </w:p>
    <w:p w:rsidR="009661B4" w:rsidRPr="009661B4" w:rsidRDefault="009661B4" w:rsidP="009661B4">
      <w:pPr>
        <w:ind w:firstLine="0"/>
        <w:rPr>
          <w:sz w:val="20"/>
          <w:szCs w:val="20"/>
        </w:rPr>
      </w:pPr>
      <w:r w:rsidRPr="009661B4">
        <w:rPr>
          <w:sz w:val="20"/>
          <w:szCs w:val="20"/>
        </w:rPr>
        <w:t xml:space="preserve">Заместитель главного врача по медицинской части                                     С.Д. </w:t>
      </w:r>
      <w:proofErr w:type="spellStart"/>
      <w:r w:rsidRPr="009661B4">
        <w:rPr>
          <w:sz w:val="20"/>
          <w:szCs w:val="20"/>
        </w:rPr>
        <w:t>Дамдинов</w:t>
      </w:r>
      <w:proofErr w:type="spellEnd"/>
    </w:p>
    <w:p w:rsidR="009661B4" w:rsidRPr="009661B4" w:rsidRDefault="009661B4" w:rsidP="009661B4">
      <w:pPr>
        <w:ind w:firstLine="0"/>
        <w:rPr>
          <w:sz w:val="20"/>
          <w:szCs w:val="20"/>
        </w:rPr>
      </w:pPr>
      <w:r w:rsidRPr="009661B4">
        <w:rPr>
          <w:sz w:val="20"/>
          <w:szCs w:val="20"/>
        </w:rPr>
        <w:t>И.о. главной медицинской сестры                                                                  О.В. Трофимова</w:t>
      </w: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716DD9" w:rsidRDefault="00716DD9" w:rsidP="00716DD9">
      <w:pPr>
        <w:spacing w:line="240" w:lineRule="auto"/>
        <w:ind w:firstLine="0"/>
        <w:jc w:val="left"/>
        <w:rPr>
          <w:b/>
          <w:sz w:val="21"/>
          <w:szCs w:val="21"/>
        </w:rPr>
      </w:pPr>
      <w:r>
        <w:rPr>
          <w:b/>
          <w:sz w:val="21"/>
          <w:szCs w:val="21"/>
        </w:rPr>
        <w:lastRenderedPageBreak/>
        <w:t>Приложение №2</w:t>
      </w:r>
      <w:r w:rsidRPr="009B43F8">
        <w:rPr>
          <w:b/>
          <w:sz w:val="21"/>
          <w:szCs w:val="21"/>
        </w:rPr>
        <w:t xml:space="preserve"> </w:t>
      </w:r>
      <w:r>
        <w:rPr>
          <w:b/>
          <w:sz w:val="21"/>
          <w:szCs w:val="21"/>
        </w:rPr>
        <w:t>к Документации о закупке</w:t>
      </w:r>
    </w:p>
    <w:p w:rsidR="00144FED" w:rsidRDefault="00144FED" w:rsidP="00144FED">
      <w:pPr>
        <w:pStyle w:val="ConsPlusNormal"/>
        <w:widowControl/>
        <w:tabs>
          <w:tab w:val="left" w:pos="1155"/>
        </w:tabs>
        <w:jc w:val="both"/>
        <w:rPr>
          <w:rFonts w:ascii="Times New Roman" w:eastAsia="Calibri" w:hAnsi="Times New Roman" w:cs="Times New Roman"/>
          <w:sz w:val="21"/>
          <w:szCs w:val="21"/>
        </w:rPr>
      </w:pPr>
    </w:p>
    <w:p w:rsidR="00E42DD8" w:rsidRDefault="00E42DD8" w:rsidP="00144FED">
      <w:pPr>
        <w:pStyle w:val="ConsPlusNormal"/>
        <w:widowControl/>
        <w:tabs>
          <w:tab w:val="left" w:pos="1155"/>
        </w:tabs>
        <w:jc w:val="both"/>
        <w:rPr>
          <w:rFonts w:ascii="Times New Roman" w:eastAsia="Calibri" w:hAnsi="Times New Roman" w:cs="Times New Roman"/>
          <w:sz w:val="21"/>
          <w:szCs w:val="21"/>
        </w:rPr>
      </w:pPr>
    </w:p>
    <w:p w:rsidR="00E42DD8" w:rsidRPr="009B43F8" w:rsidRDefault="00E42DD8" w:rsidP="00144FED">
      <w:pPr>
        <w:pStyle w:val="ConsPlusNormal"/>
        <w:widowControl/>
        <w:tabs>
          <w:tab w:val="left" w:pos="1155"/>
        </w:tabs>
        <w:jc w:val="both"/>
        <w:rPr>
          <w:rFonts w:ascii="Times New Roman" w:eastAsia="Calibri" w:hAnsi="Times New Roman" w:cs="Times New Roman"/>
          <w:sz w:val="21"/>
          <w:szCs w:val="21"/>
        </w:rPr>
      </w:pPr>
    </w:p>
    <w:p w:rsidR="00144FED" w:rsidRDefault="00144FED" w:rsidP="002B2A02">
      <w:pPr>
        <w:spacing w:line="240" w:lineRule="auto"/>
        <w:ind w:firstLine="0"/>
        <w:jc w:val="right"/>
        <w:rPr>
          <w:b/>
          <w:sz w:val="21"/>
          <w:szCs w:val="21"/>
        </w:rPr>
      </w:pPr>
    </w:p>
    <w:p w:rsidR="00FA1BA4" w:rsidRDefault="002B2A02" w:rsidP="002B2A02">
      <w:pPr>
        <w:spacing w:line="240" w:lineRule="auto"/>
        <w:ind w:firstLine="0"/>
        <w:jc w:val="right"/>
        <w:rPr>
          <w:b/>
          <w:sz w:val="21"/>
          <w:szCs w:val="21"/>
        </w:rPr>
      </w:pPr>
      <w:r>
        <w:rPr>
          <w:b/>
          <w:sz w:val="21"/>
          <w:szCs w:val="21"/>
        </w:rPr>
        <w:t>ПРОЕКТ</w:t>
      </w:r>
    </w:p>
    <w:p w:rsidR="002B2A02" w:rsidRDefault="002B2A02" w:rsidP="0058367F">
      <w:pPr>
        <w:spacing w:line="240" w:lineRule="auto"/>
        <w:ind w:firstLine="0"/>
        <w:jc w:val="center"/>
        <w:rPr>
          <w:b/>
          <w:sz w:val="21"/>
          <w:szCs w:val="21"/>
        </w:rPr>
      </w:pPr>
    </w:p>
    <w:p w:rsidR="002B2A02" w:rsidRPr="002B2A02" w:rsidRDefault="002B2A02" w:rsidP="002B2A02">
      <w:pPr>
        <w:tabs>
          <w:tab w:val="left" w:pos="222"/>
        </w:tabs>
        <w:spacing w:line="240" w:lineRule="auto"/>
        <w:jc w:val="center"/>
        <w:rPr>
          <w:b/>
          <w:sz w:val="20"/>
          <w:szCs w:val="20"/>
        </w:rPr>
      </w:pPr>
      <w:r w:rsidRPr="002B2A02">
        <w:rPr>
          <w:b/>
          <w:sz w:val="20"/>
          <w:szCs w:val="20"/>
        </w:rPr>
        <w:t>ГРАЖДАНСКО-ПРАВОВОЙ ДОГОВОР №___</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на поставку </w:t>
      </w:r>
      <w:r w:rsidR="00742B58">
        <w:rPr>
          <w:b/>
          <w:sz w:val="20"/>
          <w:szCs w:val="20"/>
        </w:rPr>
        <w:t>расходных материалов</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 ГАУЗ «Республиканский наркологический диспансер» МЗ РБ</w:t>
      </w:r>
    </w:p>
    <w:p w:rsidR="002B2A02" w:rsidRPr="002B2A02" w:rsidRDefault="002B2A02" w:rsidP="002B2A02">
      <w:pPr>
        <w:spacing w:line="240" w:lineRule="auto"/>
        <w:jc w:val="center"/>
        <w:rPr>
          <w:b/>
          <w:sz w:val="20"/>
          <w:szCs w:val="20"/>
        </w:rPr>
      </w:pPr>
    </w:p>
    <w:p w:rsidR="002B2A02" w:rsidRPr="002B2A02" w:rsidRDefault="002B2A02" w:rsidP="002B2A02">
      <w:pPr>
        <w:shd w:val="clear" w:color="auto" w:fill="FFFFFF"/>
        <w:spacing w:line="240" w:lineRule="auto"/>
        <w:ind w:firstLine="0"/>
        <w:rPr>
          <w:b/>
          <w:sz w:val="20"/>
          <w:szCs w:val="20"/>
        </w:rPr>
      </w:pPr>
      <w:r w:rsidRPr="002B2A02">
        <w:rPr>
          <w:b/>
          <w:sz w:val="20"/>
          <w:szCs w:val="20"/>
        </w:rPr>
        <w:t>г. Улан-Удэ</w:t>
      </w:r>
      <w:r w:rsidRPr="002B2A02">
        <w:rPr>
          <w:b/>
          <w:sz w:val="20"/>
          <w:szCs w:val="20"/>
        </w:rPr>
        <w:tab/>
      </w:r>
      <w:r w:rsidRPr="002B2A02">
        <w:rPr>
          <w:b/>
          <w:sz w:val="20"/>
          <w:szCs w:val="20"/>
        </w:rPr>
        <w:tab/>
      </w:r>
      <w:r w:rsidRPr="002B2A02">
        <w:rPr>
          <w:b/>
          <w:sz w:val="20"/>
          <w:szCs w:val="20"/>
        </w:rPr>
        <w:tab/>
        <w:t xml:space="preserve">                         </w:t>
      </w:r>
      <w:r w:rsidRPr="002B2A02">
        <w:rPr>
          <w:b/>
          <w:sz w:val="20"/>
          <w:szCs w:val="20"/>
        </w:rPr>
        <w:tab/>
      </w:r>
      <w:r w:rsidRPr="002B2A02">
        <w:rPr>
          <w:b/>
          <w:sz w:val="20"/>
          <w:szCs w:val="20"/>
        </w:rPr>
        <w:tab/>
        <w:t xml:space="preserve">             «______» _____________ 201_ г.</w:t>
      </w:r>
    </w:p>
    <w:p w:rsidR="002B2A02" w:rsidRPr="002B2A02" w:rsidRDefault="002B2A02" w:rsidP="002B2A02">
      <w:pPr>
        <w:spacing w:line="240" w:lineRule="auto"/>
        <w:ind w:firstLine="709"/>
        <w:rPr>
          <w:b/>
          <w:sz w:val="20"/>
          <w:szCs w:val="20"/>
        </w:rPr>
      </w:pPr>
    </w:p>
    <w:p w:rsidR="002B2A02" w:rsidRPr="002B2A02" w:rsidRDefault="002B2A02" w:rsidP="002B2A02">
      <w:pPr>
        <w:spacing w:line="240" w:lineRule="auto"/>
        <w:ind w:firstLine="567"/>
        <w:rPr>
          <w:sz w:val="20"/>
          <w:szCs w:val="20"/>
        </w:rPr>
      </w:pPr>
      <w:r w:rsidRPr="002B2A02">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2B2A02">
        <w:rPr>
          <w:sz w:val="20"/>
          <w:szCs w:val="20"/>
        </w:rPr>
        <w:t>й(</w:t>
      </w:r>
      <w:proofErr w:type="gramEnd"/>
      <w:r w:rsidRPr="002B2A02">
        <w:rPr>
          <w:sz w:val="20"/>
          <w:szCs w:val="20"/>
        </w:rPr>
        <w:t>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w:t>
      </w:r>
      <w:r w:rsidR="00AE1353">
        <w:rPr>
          <w:sz w:val="20"/>
          <w:szCs w:val="20"/>
        </w:rPr>
        <w:t xml:space="preserve"> протокола итогов запроса цен</w:t>
      </w:r>
      <w:r w:rsidRPr="002B2A02">
        <w:rPr>
          <w:color w:val="1F497D" w:themeColor="text2"/>
          <w:sz w:val="20"/>
          <w:szCs w:val="20"/>
        </w:rPr>
        <w:t xml:space="preserve"> № ______ от _____________ 201_г.</w:t>
      </w:r>
      <w:r w:rsidRPr="002B2A02">
        <w:rPr>
          <w:sz w:val="20"/>
          <w:szCs w:val="20"/>
        </w:rPr>
        <w:t xml:space="preserve"> заключили настоящий Договор о нижеследующем:</w:t>
      </w:r>
    </w:p>
    <w:p w:rsidR="002B2A02" w:rsidRPr="002B2A02" w:rsidRDefault="002B2A02" w:rsidP="002B2A02">
      <w:pPr>
        <w:spacing w:line="240" w:lineRule="auto"/>
        <w:ind w:firstLine="567"/>
        <w:rPr>
          <w:sz w:val="20"/>
          <w:szCs w:val="20"/>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 ПРЕДМЕТ ДОГОВОРА</w:t>
      </w:r>
    </w:p>
    <w:p w:rsidR="002B2A02" w:rsidRPr="002B2A02" w:rsidRDefault="002B2A02" w:rsidP="002B2A02">
      <w:pPr>
        <w:pStyle w:val="aff8"/>
        <w:ind w:firstLine="0"/>
        <w:jc w:val="left"/>
        <w:rPr>
          <w:rFonts w:ascii="Times New Roman" w:hAnsi="Times New Roman" w:cs="Times New Roman"/>
        </w:rPr>
      </w:pPr>
      <w:r w:rsidRPr="002B2A02">
        <w:rPr>
          <w:rFonts w:ascii="Times New Roman" w:hAnsi="Times New Roman" w:cs="Times New Roman"/>
        </w:rPr>
        <w:t xml:space="preserve">1.1. Поставщик обязуется </w:t>
      </w:r>
      <w:r w:rsidRPr="004F10E1">
        <w:rPr>
          <w:rFonts w:ascii="Times New Roman" w:hAnsi="Times New Roman" w:cs="Times New Roman"/>
        </w:rPr>
        <w:t>поставить</w:t>
      </w:r>
      <w:r w:rsidR="00B709C3" w:rsidRPr="004F10E1">
        <w:rPr>
          <w:rFonts w:ascii="Times New Roman" w:hAnsi="Times New Roman" w:cs="Times New Roman"/>
        </w:rPr>
        <w:t xml:space="preserve"> </w:t>
      </w:r>
      <w:r w:rsidR="00742B58">
        <w:rPr>
          <w:rFonts w:ascii="Times New Roman" w:hAnsi="Times New Roman" w:cs="Times New Roman"/>
          <w:b/>
        </w:rPr>
        <w:t>расходные материалы</w:t>
      </w:r>
      <w:r w:rsidR="00B709C3">
        <w:rPr>
          <w:rFonts w:ascii="Times New Roman" w:hAnsi="Times New Roman" w:cs="Times New Roman"/>
        </w:rPr>
        <w:t>,</w:t>
      </w:r>
      <w:r w:rsidR="00194376">
        <w:rPr>
          <w:rFonts w:ascii="Times New Roman" w:hAnsi="Times New Roman" w:cs="Times New Roman"/>
        </w:rPr>
        <w:t xml:space="preserve"> </w:t>
      </w:r>
      <w:r w:rsidRPr="002B2A02">
        <w:rPr>
          <w:rFonts w:ascii="Times New Roman" w:hAnsi="Times New Roman" w:cs="Times New Roman"/>
        </w:rPr>
        <w:t>далее именуемое Товар, в количестве и ассортименте согласно Спецификации (Приложение №1 к Договору)</w:t>
      </w:r>
      <w:r w:rsidRPr="002B2A02">
        <w:rPr>
          <w:rFonts w:ascii="Times New Roman" w:hAnsi="Times New Roman" w:cs="Times New Roman"/>
          <w:shd w:val="clear" w:color="auto" w:fill="FFFFFF"/>
        </w:rPr>
        <w:t>, являющиеся</w:t>
      </w:r>
      <w:r w:rsidRPr="002B2A02">
        <w:rPr>
          <w:rFonts w:ascii="Times New Roman" w:hAnsi="Times New Roman" w:cs="Times New Roman"/>
        </w:rPr>
        <w:t xml:space="preserve"> неотъемлемой частью настоящего Договора, а Заказчик обязуется оплатить за поставленные товары.</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color w:val="000000"/>
        </w:rPr>
      </w:pPr>
      <w:r w:rsidRPr="002B2A02">
        <w:rPr>
          <w:rFonts w:ascii="Times New Roman" w:hAnsi="Times New Roman" w:cs="Times New Roman"/>
        </w:rPr>
        <w:t>2. МЕСТО, СРОК И УСЛОВИЯ ПОСТАВКИ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color w:val="000000"/>
          <w:w w:val="102"/>
        </w:rPr>
        <w:t xml:space="preserve">2.1. </w:t>
      </w:r>
      <w:proofErr w:type="gramStart"/>
      <w:r w:rsidRPr="002B2A02">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963FD3"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2.2.  </w:t>
      </w:r>
      <w:r w:rsidR="00963FD3" w:rsidRPr="00D552EE">
        <w:rPr>
          <w:rFonts w:ascii="Times New Roman" w:hAnsi="Times New Roman" w:cs="Times New Roman"/>
        </w:rPr>
        <w:t xml:space="preserve">Поставка товара осуществляется с момента </w:t>
      </w:r>
      <w:r w:rsidR="00963FD3">
        <w:rPr>
          <w:rFonts w:ascii="Times New Roman" w:hAnsi="Times New Roman" w:cs="Times New Roman"/>
        </w:rPr>
        <w:t>заключения</w:t>
      </w:r>
      <w:r w:rsidR="00963FD3" w:rsidRPr="00D552EE">
        <w:rPr>
          <w:rFonts w:ascii="Times New Roman" w:hAnsi="Times New Roman" w:cs="Times New Roman"/>
        </w:rPr>
        <w:t xml:space="preserve"> договора по </w:t>
      </w:r>
      <w:r w:rsidR="009661B4">
        <w:rPr>
          <w:rFonts w:ascii="Times New Roman" w:hAnsi="Times New Roman" w:cs="Times New Roman"/>
        </w:rPr>
        <w:t>15.12</w:t>
      </w:r>
      <w:r w:rsidR="00963FD3" w:rsidRPr="00D552EE">
        <w:rPr>
          <w:rFonts w:ascii="Times New Roman" w:hAnsi="Times New Roman" w:cs="Times New Roman"/>
        </w:rPr>
        <w:t xml:space="preserve">.2016г. (включительно) в строгом соответствии со спецификацией партиями в течение </w:t>
      </w:r>
      <w:r w:rsidR="00194376">
        <w:rPr>
          <w:rFonts w:ascii="Times New Roman" w:hAnsi="Times New Roman" w:cs="Times New Roman"/>
        </w:rPr>
        <w:t>5</w:t>
      </w:r>
      <w:r w:rsidR="00963FD3" w:rsidRPr="00D552EE">
        <w:rPr>
          <w:rFonts w:ascii="Times New Roman" w:hAnsi="Times New Roman" w:cs="Times New Roman"/>
        </w:rPr>
        <w:t xml:space="preserve"> календарных дней по </w:t>
      </w:r>
      <w:r w:rsidR="00963FD3">
        <w:rPr>
          <w:rFonts w:ascii="Times New Roman" w:hAnsi="Times New Roman" w:cs="Times New Roman"/>
        </w:rPr>
        <w:t xml:space="preserve">предварительной письменной </w:t>
      </w:r>
      <w:r w:rsidR="00963FD3" w:rsidRPr="00D552EE">
        <w:rPr>
          <w:rFonts w:ascii="Times New Roman" w:hAnsi="Times New Roman" w:cs="Times New Roman"/>
        </w:rPr>
        <w:t>заявке Заказчика</w:t>
      </w:r>
      <w:r w:rsidR="00144FED">
        <w:rPr>
          <w:rFonts w:ascii="Times New Roman" w:hAnsi="Times New Roman" w:cs="Times New Roman"/>
        </w:rPr>
        <w:t>.</w:t>
      </w:r>
      <w:r w:rsidR="006A657B">
        <w:rPr>
          <w:rFonts w:ascii="Times New Roman" w:hAnsi="Times New Roman" w:cs="Times New Roman"/>
        </w:rPr>
        <w:t xml:space="preserve"> </w:t>
      </w:r>
    </w:p>
    <w:p w:rsidR="00176745" w:rsidRPr="00176745" w:rsidRDefault="00176745" w:rsidP="00176745">
      <w:pPr>
        <w:pStyle w:val="aff8"/>
        <w:ind w:firstLine="0"/>
        <w:rPr>
          <w:rFonts w:ascii="Times New Roman" w:hAnsi="Times New Roman" w:cs="Times New Roman"/>
        </w:rPr>
      </w:pPr>
      <w:r w:rsidRPr="00176745">
        <w:rPr>
          <w:rFonts w:ascii="Times New Roman" w:hAnsi="Times New Roman" w:cs="Times New Roman"/>
        </w:rPr>
        <w:t>2.3. Поставка должна осуществляться в рабочие дни в</w:t>
      </w:r>
      <w:r>
        <w:rPr>
          <w:rFonts w:ascii="Times New Roman" w:hAnsi="Times New Roman" w:cs="Times New Roman"/>
        </w:rPr>
        <w:t xml:space="preserve"> соответствии с режимом работы З</w:t>
      </w:r>
      <w:r w:rsidRPr="00176745">
        <w:rPr>
          <w:rFonts w:ascii="Times New Roman" w:hAnsi="Times New Roman" w:cs="Times New Roman"/>
        </w:rPr>
        <w:t>аказчика с 8-00 до 15-30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4</w:t>
      </w:r>
      <w:r w:rsidRPr="002B2A02">
        <w:rPr>
          <w:rFonts w:ascii="Times New Roman" w:hAnsi="Times New Roman" w:cs="Times New Roman"/>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5</w:t>
      </w:r>
      <w:r w:rsidRPr="002B2A02">
        <w:rPr>
          <w:rFonts w:ascii="Times New Roman" w:hAnsi="Times New Roman" w:cs="Times New Roman"/>
        </w:rPr>
        <w:t>. Поставка осуществляется по ценам, наименованиям, в ассортименте и количестве, указанном в спецификации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6</w:t>
      </w:r>
      <w:r w:rsidRPr="002B2A02">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7</w:t>
      </w:r>
      <w:r w:rsidRPr="002B2A02">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6A5409" w:rsidRDefault="006A5409" w:rsidP="006A5409">
      <w:pPr>
        <w:pStyle w:val="aff8"/>
        <w:ind w:firstLine="0"/>
        <w:rPr>
          <w:rFonts w:ascii="Times New Roman" w:hAnsi="Times New Roman" w:cs="Times New Roman"/>
        </w:rPr>
      </w:pPr>
      <w:r>
        <w:rPr>
          <w:rFonts w:ascii="Times New Roman" w:hAnsi="Times New Roman" w:cs="Times New Roman"/>
        </w:rPr>
        <w:t xml:space="preserve">2.8.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3. ЦЕНА ДОГОВОРА</w:t>
      </w:r>
    </w:p>
    <w:p w:rsidR="002B2A02" w:rsidRPr="002B2A02" w:rsidRDefault="002B2A02" w:rsidP="002B2A02">
      <w:pPr>
        <w:pStyle w:val="aff8"/>
        <w:ind w:firstLine="0"/>
        <w:rPr>
          <w:rFonts w:ascii="Times New Roman" w:hAnsi="Times New Roman" w:cs="Times New Roman"/>
          <w:b/>
          <w:bCs/>
        </w:rPr>
      </w:pPr>
      <w:r w:rsidRPr="002B2A02">
        <w:rPr>
          <w:rFonts w:ascii="Times New Roman" w:hAnsi="Times New Roman" w:cs="Times New Roman"/>
        </w:rPr>
        <w:t xml:space="preserve">3.1. Общая цена договора составляет </w:t>
      </w:r>
      <w:r w:rsidRPr="002B2A02">
        <w:rPr>
          <w:rFonts w:ascii="Times New Roman" w:hAnsi="Times New Roman" w:cs="Times New Roman"/>
          <w:b/>
          <w:bCs/>
        </w:rPr>
        <w:t>____________________</w:t>
      </w:r>
      <w:r w:rsidRPr="002B2A02">
        <w:rPr>
          <w:rFonts w:ascii="Times New Roman" w:hAnsi="Times New Roman" w:cs="Times New Roman"/>
        </w:rPr>
        <w:t xml:space="preserve"> в т.ч. НДС.</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3.3. Товар оплачивается Заказчиком по ценам, установленным Договором.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B2A02" w:rsidRPr="00963FD3" w:rsidRDefault="002B2A02" w:rsidP="002B2A02">
      <w:pPr>
        <w:pStyle w:val="aff8"/>
        <w:ind w:firstLine="0"/>
        <w:rPr>
          <w:rFonts w:ascii="Times New Roman" w:hAnsi="Times New Roman" w:cs="Times New Roman"/>
          <w:i/>
        </w:rPr>
      </w:pPr>
      <w:r w:rsidRPr="002B2A02">
        <w:rPr>
          <w:rFonts w:ascii="Times New Roman" w:hAnsi="Times New Roman" w:cs="Times New Roman"/>
        </w:rPr>
        <w:t xml:space="preserve">3.6. Заказчик производит оплату товаров, поставляемых по настоящему Договору, за счет </w:t>
      </w:r>
      <w:r w:rsidRPr="00963FD3">
        <w:rPr>
          <w:rFonts w:ascii="Times New Roman" w:hAnsi="Times New Roman" w:cs="Times New Roman"/>
          <w:i/>
        </w:rPr>
        <w:t xml:space="preserve">средств </w:t>
      </w:r>
      <w:r w:rsidR="00176745" w:rsidRPr="00963FD3">
        <w:rPr>
          <w:rFonts w:ascii="Times New Roman" w:hAnsi="Times New Roman" w:cs="Times New Roman"/>
          <w:i/>
        </w:rPr>
        <w:t>от</w:t>
      </w:r>
      <w:r w:rsidRPr="00963FD3">
        <w:rPr>
          <w:rFonts w:ascii="Times New Roman" w:hAnsi="Times New Roman" w:cs="Times New Roman"/>
          <w:i/>
        </w:rPr>
        <w:t xml:space="preserve"> приносящей доход деятельности, субсидий на выполнение государственного задания.</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4. ПОРЯДОК РАСЧЕТОВ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176745">
        <w:rPr>
          <w:rFonts w:ascii="Times New Roman" w:hAnsi="Times New Roman" w:cs="Times New Roman"/>
        </w:rPr>
        <w:t xml:space="preserve">-фактуры </w:t>
      </w:r>
      <w:proofErr w:type="gramStart"/>
      <w:r w:rsidR="00176745">
        <w:rPr>
          <w:rFonts w:ascii="Times New Roman" w:hAnsi="Times New Roman" w:cs="Times New Roman"/>
        </w:rPr>
        <w:t>и(</w:t>
      </w:r>
      <w:proofErr w:type="gramEnd"/>
      <w:r w:rsidR="00176745">
        <w:rPr>
          <w:rFonts w:ascii="Times New Roman" w:hAnsi="Times New Roman" w:cs="Times New Roman"/>
        </w:rPr>
        <w:t>или)</w:t>
      </w:r>
      <w:r w:rsidRPr="002B2A02">
        <w:rPr>
          <w:rFonts w:ascii="Times New Roman" w:hAnsi="Times New Roman" w:cs="Times New Roman"/>
        </w:rPr>
        <w:t xml:space="preserve"> товарной </w:t>
      </w:r>
      <w:r w:rsidRPr="002B2A02">
        <w:rPr>
          <w:rFonts w:ascii="Times New Roman" w:hAnsi="Times New Roman" w:cs="Times New Roman"/>
        </w:rPr>
        <w:lastRenderedPageBreak/>
        <w:t xml:space="preserve">накладной. Оплата производится по факту поставки партии товара в течение 40 рабочих дней, начиная </w:t>
      </w:r>
      <w:proofErr w:type="gramStart"/>
      <w:r w:rsidRPr="002B2A02">
        <w:rPr>
          <w:rFonts w:ascii="Times New Roman" w:hAnsi="Times New Roman" w:cs="Times New Roman"/>
        </w:rPr>
        <w:t>с даты поставки</w:t>
      </w:r>
      <w:proofErr w:type="gramEnd"/>
      <w:r w:rsidRPr="002B2A02">
        <w:rPr>
          <w:rFonts w:ascii="Times New Roman" w:hAnsi="Times New Roman" w:cs="Times New Roman"/>
        </w:rPr>
        <w:t xml:space="preserve">, указанной в товарной накладной.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4.3. Обязательства по оплате поставленного товара считаются выполненными в день списания денежных средств со счетов Заказчика.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5.ОБЯЗАННОСТИ СТОРОН</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5.1. Поставщик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5.1.2. Передать товар Заказчику в </w:t>
      </w:r>
      <w:r w:rsidR="00176745">
        <w:rPr>
          <w:rFonts w:ascii="Times New Roman" w:hAnsi="Times New Roman" w:cs="Times New Roman"/>
        </w:rPr>
        <w:t>соответствии с</w:t>
      </w:r>
      <w:r w:rsidRPr="002B2A02">
        <w:rPr>
          <w:rFonts w:ascii="Times New Roman" w:hAnsi="Times New Roman" w:cs="Times New Roman"/>
        </w:rPr>
        <w:t xml:space="preserve"> </w:t>
      </w:r>
      <w:r w:rsidR="00176745">
        <w:rPr>
          <w:rFonts w:ascii="Times New Roman" w:hAnsi="Times New Roman" w:cs="Times New Roman"/>
        </w:rPr>
        <w:t>разделом 2 и</w:t>
      </w:r>
      <w:r w:rsidRPr="002B2A02">
        <w:rPr>
          <w:rFonts w:ascii="Times New Roman" w:hAnsi="Times New Roman" w:cs="Times New Roman"/>
        </w:rPr>
        <w:t xml:space="preserve"> условиями настоящего Договора; поставляемый товар должен соответствовать техническим характеристикам.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5.1.5. Участвовать в приемке-передаче товаров в соответствии с разделом 6 настоящего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5.1.7. По требованию Заказчика, при обнаружении недостатков и невозможности их устранения на месте, </w:t>
      </w:r>
      <w:proofErr w:type="gramStart"/>
      <w:r w:rsidRPr="002B2A02">
        <w:rPr>
          <w:rFonts w:ascii="Times New Roman" w:hAnsi="Times New Roman" w:cs="Times New Roman"/>
        </w:rPr>
        <w:t>заменить товар на товар</w:t>
      </w:r>
      <w:proofErr w:type="gramEnd"/>
      <w:r w:rsidRPr="002B2A02">
        <w:rPr>
          <w:rFonts w:ascii="Times New Roman" w:hAnsi="Times New Roman" w:cs="Times New Roman"/>
        </w:rPr>
        <w:t xml:space="preserve">, соответствующий по качествам </w:t>
      </w:r>
      <w:r w:rsidR="00963FD3">
        <w:rPr>
          <w:rFonts w:ascii="Times New Roman" w:hAnsi="Times New Roman" w:cs="Times New Roman"/>
        </w:rPr>
        <w:t xml:space="preserve">и </w:t>
      </w:r>
      <w:r w:rsidRPr="002B2A02">
        <w:rPr>
          <w:rFonts w:ascii="Times New Roman" w:hAnsi="Times New Roman" w:cs="Times New Roman"/>
        </w:rPr>
        <w:t>условиям настоящего Договора.</w:t>
      </w:r>
    </w:p>
    <w:p w:rsidR="006A5409" w:rsidRPr="002B2A02" w:rsidRDefault="006A5409" w:rsidP="002B2A02">
      <w:pPr>
        <w:pStyle w:val="aff8"/>
        <w:ind w:firstLine="0"/>
        <w:rPr>
          <w:rFonts w:ascii="Times New Roman" w:hAnsi="Times New Roman" w:cs="Times New Roman"/>
        </w:rPr>
      </w:pPr>
      <w:r>
        <w:rPr>
          <w:rFonts w:ascii="Times New Roman" w:hAnsi="Times New Roman" w:cs="Times New Roman"/>
        </w:rPr>
        <w:t xml:space="preserve">5.1.8. </w:t>
      </w:r>
      <w:r w:rsidR="00963FD3">
        <w:rPr>
          <w:rFonts w:ascii="Times New Roman" w:hAnsi="Times New Roman" w:cs="Times New Roman"/>
        </w:rPr>
        <w:t>При транспортировке с</w:t>
      </w:r>
      <w:r>
        <w:rPr>
          <w:rFonts w:ascii="Times New Roman" w:hAnsi="Times New Roman" w:cs="Times New Roman"/>
        </w:rPr>
        <w:t xml:space="preserve">облюдать </w:t>
      </w:r>
      <w:r w:rsidR="00963FD3">
        <w:rPr>
          <w:rFonts w:ascii="Times New Roman" w:hAnsi="Times New Roman" w:cs="Times New Roman"/>
        </w:rPr>
        <w:t>температурный режим</w:t>
      </w:r>
      <w:r w:rsidR="00963FD3" w:rsidRPr="002B2A02">
        <w:rPr>
          <w:rFonts w:ascii="Times New Roman" w:hAnsi="Times New Roman" w:cs="Times New Roman"/>
        </w:rPr>
        <w:t xml:space="preserve"> в соответствии с требованиями, указанными производителем</w:t>
      </w:r>
      <w:r>
        <w:rPr>
          <w:rFonts w:ascii="Times New Roman" w:hAnsi="Times New Roman" w:cs="Times New Roman"/>
        </w:rPr>
        <w:t>.</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5.2. Заказчик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5.2.2. Оплатить поставку товара в соответствии с условиями настоящего Договора.</w:t>
      </w:r>
    </w:p>
    <w:p w:rsidR="006A5409" w:rsidRDefault="006A5409" w:rsidP="006A5409">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6A5409" w:rsidRDefault="006A5409" w:rsidP="006A5409">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6A5409" w:rsidRDefault="006A5409" w:rsidP="006A5409">
      <w:pPr>
        <w:pStyle w:val="aff8"/>
        <w:ind w:firstLine="0"/>
        <w:rPr>
          <w:rFonts w:ascii="Times New Roman" w:hAnsi="Times New Roman" w:cs="Times New Roman"/>
        </w:rPr>
      </w:pPr>
      <w:r w:rsidRPr="00DB0260">
        <w:rPr>
          <w:rFonts w:ascii="Times New Roman" w:hAnsi="Times New Roman" w:cs="Times New Roman"/>
        </w:rPr>
        <w:t>5.3.</w:t>
      </w:r>
      <w:r w:rsidR="00963FD3">
        <w:rPr>
          <w:rFonts w:ascii="Times New Roman" w:hAnsi="Times New Roman" w:cs="Times New Roman"/>
        </w:rPr>
        <w:t>2</w:t>
      </w:r>
      <w:r w:rsidRPr="00DB0260">
        <w:rPr>
          <w:rFonts w:ascii="Times New Roman" w:hAnsi="Times New Roman" w:cs="Times New Roman"/>
        </w:rPr>
        <w:t>.  Запрашивать у Заказчика предоставления разъяснений и уточнений по вопросам поставки товаров в рамках Договора.</w:t>
      </w:r>
    </w:p>
    <w:p w:rsidR="006A5409" w:rsidRPr="00DB0260" w:rsidRDefault="006A5409" w:rsidP="006A5409">
      <w:pPr>
        <w:pStyle w:val="aff8"/>
        <w:ind w:firstLine="0"/>
        <w:rPr>
          <w:rFonts w:ascii="Times New Roman" w:hAnsi="Times New Roman" w:cs="Times New Roman"/>
          <w:b/>
        </w:rPr>
      </w:pPr>
      <w:r w:rsidRPr="00DB0260">
        <w:rPr>
          <w:rFonts w:ascii="Times New Roman" w:hAnsi="Times New Roman" w:cs="Times New Roman"/>
          <w:b/>
        </w:rPr>
        <w:t>5.</w:t>
      </w:r>
      <w:r>
        <w:rPr>
          <w:rFonts w:ascii="Times New Roman" w:hAnsi="Times New Roman" w:cs="Times New Roman"/>
          <w:b/>
        </w:rPr>
        <w:t>4</w:t>
      </w:r>
      <w:r w:rsidRPr="00DB0260">
        <w:rPr>
          <w:rFonts w:ascii="Times New Roman" w:hAnsi="Times New Roman" w:cs="Times New Roman"/>
          <w:b/>
        </w:rPr>
        <w:t>. Заказчик вправе:</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.1. Требовать от Поставщика надлежащего исполнения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.3. Запрашивать у Поставщика информацию о ходе исполнения обязательств Поставщика по Договору.</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.4. Осуществлять </w:t>
      </w:r>
      <w:proofErr w:type="gramStart"/>
      <w:r w:rsidRPr="00DB0260">
        <w:rPr>
          <w:rFonts w:ascii="Times New Roman" w:hAnsi="Times New Roman" w:cs="Times New Roman"/>
        </w:rPr>
        <w:t>контроль за</w:t>
      </w:r>
      <w:proofErr w:type="gramEnd"/>
      <w:r w:rsidRPr="00DB0260">
        <w:rPr>
          <w:rFonts w:ascii="Times New Roman" w:hAnsi="Times New Roman" w:cs="Times New Roman"/>
        </w:rPr>
        <w:t xml:space="preserve"> порядком и сроками поставки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.6. Ссылаться на недостатки поставляемых товаров, в том числе в части количества, ассортимента, комплектности и стоимости этих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.7. Требовать оплаты неустойки (штрафа, пени) в соответствии с условиями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6.ПОРЯДОК ПРИЕМКИ ТОВАРОВ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6.3. Основанием для оплаты товара является оформленная в установленном порядке счет-фактура, товарная накладная </w:t>
      </w:r>
      <w:r w:rsidR="00144FED">
        <w:rPr>
          <w:rFonts w:ascii="Times New Roman" w:hAnsi="Times New Roman" w:cs="Times New Roman"/>
        </w:rPr>
        <w:t xml:space="preserve">или акт приема-передачи </w:t>
      </w:r>
      <w:r w:rsidRPr="002B2A02">
        <w:rPr>
          <w:rFonts w:ascii="Times New Roman" w:hAnsi="Times New Roman" w:cs="Times New Roman"/>
        </w:rPr>
        <w:t>с подписанием уполномоченных лиц.</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noProof/>
        </w:rPr>
        <w:t xml:space="preserve">6.4. </w:t>
      </w:r>
      <w:r w:rsidRPr="002B2A02">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6.6. Маркировка упаковки должна строго соответствовать маркировке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lastRenderedPageBreak/>
        <w:t>6.9.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6.10. </w:t>
      </w:r>
      <w:proofErr w:type="gramStart"/>
      <w:r w:rsidRPr="002B2A02">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2B2A02">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2B2A02">
        <w:rPr>
          <w:rFonts w:ascii="Times New Roman" w:hAnsi="Times New Roman" w:cs="Times New Roman"/>
        </w:rPr>
        <w:t>с даты оформления</w:t>
      </w:r>
      <w:proofErr w:type="gramEnd"/>
      <w:r w:rsidRPr="002B2A02">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6.11.Заказчик вправе отказаться принять Товар в случаях:</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нарушения Поставщиком срока поставки, указанного в заявке Заказчика, более чем на 48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отсутствия товаросопроводительных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стоимости;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упаковки и маркировки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качеству в части наличия видимых повреждений тары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6.12. В случае отказа Заказчика от приемки Товара по основаниям, установленным в п. 6.11, сроки повторной поставки Товара Поставщиком должны быть отдельно согласованы сторонами;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6.14. Датой поставки Товара считается дата подписания Сторонами (или их представителями</w:t>
      </w:r>
      <w:proofErr w:type="gramStart"/>
      <w:r w:rsidRPr="002B2A02">
        <w:rPr>
          <w:rFonts w:ascii="Times New Roman" w:hAnsi="Times New Roman" w:cs="Times New Roman"/>
        </w:rPr>
        <w:t>)с</w:t>
      </w:r>
      <w:proofErr w:type="gramEnd"/>
      <w:r w:rsidRPr="002B2A02">
        <w:rPr>
          <w:rFonts w:ascii="Times New Roman" w:hAnsi="Times New Roman" w:cs="Times New Roman"/>
        </w:rPr>
        <w:t>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B2A02" w:rsidRPr="002B2A02" w:rsidRDefault="002B2A02" w:rsidP="002B2A02">
      <w:pPr>
        <w:pStyle w:val="aff8"/>
        <w:ind w:firstLine="0"/>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7.ГАРАНТИИ КАЧЕСТВА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7.1. </w:t>
      </w:r>
      <w:proofErr w:type="gramStart"/>
      <w:r w:rsidRPr="002B2A0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sidR="00486577">
        <w:rPr>
          <w:rFonts w:ascii="Times New Roman" w:hAnsi="Times New Roman" w:cs="Times New Roman"/>
        </w:rPr>
        <w:t xml:space="preserve"> (сертификата соответствия и (или) регистрационное удостоверения)</w:t>
      </w:r>
      <w:r w:rsidRPr="002B2A02">
        <w:rPr>
          <w:rFonts w:ascii="Times New Roman" w:hAnsi="Times New Roman" w:cs="Times New Roman"/>
        </w:rPr>
        <w:t>, обязательных для данного вида товара, оформленных в соответствии с российским законодательством.</w:t>
      </w:r>
      <w:proofErr w:type="gramEnd"/>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7.2. Качество товара, поставляемого по настоящему </w:t>
      </w:r>
      <w:r w:rsidR="00963FD3">
        <w:rPr>
          <w:rFonts w:ascii="Times New Roman" w:hAnsi="Times New Roman" w:cs="Times New Roman"/>
        </w:rPr>
        <w:t>Д</w:t>
      </w:r>
      <w:r w:rsidRPr="002B2A02">
        <w:rPr>
          <w:rFonts w:ascii="Times New Roman" w:hAnsi="Times New Roman" w:cs="Times New Roman"/>
        </w:rPr>
        <w:t xml:space="preserve">оговору, должно соответствовать требованиям действующего законодательства, установленным для данной категории товара. </w:t>
      </w:r>
    </w:p>
    <w:p w:rsidR="002B2A02" w:rsidRPr="002B2A02" w:rsidRDefault="002B2A02" w:rsidP="002B2A02">
      <w:pPr>
        <w:pStyle w:val="aff8"/>
        <w:ind w:firstLine="0"/>
        <w:rPr>
          <w:rFonts w:ascii="Times New Roman" w:hAnsi="Times New Roman" w:cs="Times New Roman"/>
          <w:noProof/>
        </w:rPr>
      </w:pPr>
      <w:r w:rsidRPr="002B2A02">
        <w:rPr>
          <w:rFonts w:ascii="Times New Roman" w:hAnsi="Times New Roman" w:cs="Times New Roman"/>
          <w:noProof/>
        </w:rPr>
        <w:t>7.3. Соответсвие поставляемого товара на качество и количество проводится представителями Заказчика в пристутствии обеих сторон.</w:t>
      </w:r>
    </w:p>
    <w:p w:rsidR="002B2A02" w:rsidRPr="002B2A02" w:rsidRDefault="002B2A02" w:rsidP="002B2A02">
      <w:pPr>
        <w:pStyle w:val="aff8"/>
        <w:ind w:firstLine="0"/>
        <w:rPr>
          <w:rFonts w:ascii="Times New Roman" w:hAnsi="Times New Roman" w:cs="Times New Roman"/>
          <w:snapToGrid w:val="0"/>
        </w:rPr>
      </w:pPr>
      <w:r w:rsidRPr="002B2A02">
        <w:rPr>
          <w:rFonts w:ascii="Times New Roman" w:hAnsi="Times New Roman" w:cs="Times New Roman"/>
          <w:noProof/>
        </w:rPr>
        <w:t xml:space="preserve">7.4. Остаточный срок годности товара должен </w:t>
      </w:r>
      <w:r w:rsidR="00963FD3">
        <w:rPr>
          <w:rFonts w:ascii="Times New Roman" w:hAnsi="Times New Roman" w:cs="Times New Roman"/>
          <w:noProof/>
        </w:rPr>
        <w:t>составлять</w:t>
      </w:r>
      <w:r w:rsidRPr="002B2A02">
        <w:rPr>
          <w:rFonts w:ascii="Times New Roman" w:hAnsi="Times New Roman" w:cs="Times New Roman"/>
          <w:noProof/>
        </w:rPr>
        <w:t xml:space="preserve"> </w:t>
      </w:r>
      <w:r w:rsidR="00963FD3" w:rsidRPr="002B2A02">
        <w:rPr>
          <w:rFonts w:ascii="Times New Roman" w:hAnsi="Times New Roman" w:cs="Times New Roman"/>
          <w:snapToGrid w:val="0"/>
        </w:rPr>
        <w:t xml:space="preserve">на момент поставки </w:t>
      </w:r>
      <w:r w:rsidR="00486577">
        <w:rPr>
          <w:rFonts w:ascii="Times New Roman" w:hAnsi="Times New Roman" w:cs="Times New Roman"/>
          <w:b/>
          <w:noProof/>
        </w:rPr>
        <w:t xml:space="preserve">не менее </w:t>
      </w:r>
      <w:r w:rsidR="004A297F">
        <w:rPr>
          <w:rFonts w:ascii="Times New Roman" w:hAnsi="Times New Roman" w:cs="Times New Roman"/>
          <w:b/>
          <w:noProof/>
        </w:rPr>
        <w:t>7</w:t>
      </w:r>
      <w:r w:rsidRPr="002B2A02">
        <w:rPr>
          <w:rFonts w:ascii="Times New Roman" w:hAnsi="Times New Roman" w:cs="Times New Roman"/>
          <w:b/>
          <w:noProof/>
        </w:rPr>
        <w:t>0%</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от общего срока годности товара. </w:t>
      </w:r>
    </w:p>
    <w:p w:rsidR="002B2A02" w:rsidRPr="002B2A02" w:rsidRDefault="002B2A02" w:rsidP="002B2A02">
      <w:pPr>
        <w:pStyle w:val="aff8"/>
        <w:ind w:firstLine="0"/>
        <w:jc w:val="center"/>
        <w:rPr>
          <w:rFonts w:ascii="Times New Roman" w:hAnsi="Times New Roman" w:cs="Times New Roman"/>
          <w:snapToGrid w:val="0"/>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ОБСТОЯТЕЛЬСТВА НЕПРЕОДОЛИМОЙ СИЛЫ</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.1. </w:t>
      </w:r>
      <w:proofErr w:type="gramStart"/>
      <w:r w:rsidR="002B2A02" w:rsidRPr="002B2A02">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2B2A02" w:rsidRPr="002B2A02">
        <w:rPr>
          <w:rFonts w:ascii="Times New Roman" w:hAnsi="Times New Roman" w:cs="Times New Roman"/>
        </w:rPr>
        <w:t>, а также, которые стороны были не в состоянии предвидеть и предотвратить.</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.2. При наступлении таких обстоятель</w:t>
      </w:r>
      <w:proofErr w:type="gramStart"/>
      <w:r w:rsidR="002B2A02" w:rsidRPr="002B2A02">
        <w:rPr>
          <w:rFonts w:ascii="Times New Roman" w:hAnsi="Times New Roman" w:cs="Times New Roman"/>
        </w:rPr>
        <w:t>ств ср</w:t>
      </w:r>
      <w:proofErr w:type="gramEnd"/>
      <w:r w:rsidR="002B2A02" w:rsidRPr="002B2A02">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.3. </w:t>
      </w:r>
      <w:proofErr w:type="gramStart"/>
      <w:r w:rsidR="002B2A02" w:rsidRPr="002B2A02">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.4. Если обстоятельства, указанные в п.</w:t>
      </w:r>
      <w:r w:rsidR="00963FD3">
        <w:rPr>
          <w:rFonts w:ascii="Times New Roman" w:hAnsi="Times New Roman" w:cs="Times New Roman"/>
        </w:rPr>
        <w:t>8</w:t>
      </w:r>
      <w:r w:rsidR="002B2A02" w:rsidRPr="002B2A02">
        <w:rPr>
          <w:rFonts w:ascii="Times New Roman" w:hAnsi="Times New Roman" w:cs="Times New Roman"/>
        </w:rPr>
        <w:t xml:space="preserve">.1 настоящего договора, будут длиться более двух календарных месяцев </w:t>
      </w:r>
      <w:proofErr w:type="gramStart"/>
      <w:r w:rsidR="002B2A02" w:rsidRPr="002B2A02">
        <w:rPr>
          <w:rFonts w:ascii="Times New Roman" w:hAnsi="Times New Roman" w:cs="Times New Roman"/>
        </w:rPr>
        <w:t>с даты</w:t>
      </w:r>
      <w:proofErr w:type="gramEnd"/>
      <w:r w:rsidR="002B2A02" w:rsidRPr="002B2A02">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.5. В случае наступления форс-мажорных обстоятель</w:t>
      </w:r>
      <w:proofErr w:type="gramStart"/>
      <w:r w:rsidR="002B2A02" w:rsidRPr="002B2A02">
        <w:rPr>
          <w:rFonts w:ascii="Times New Roman" w:hAnsi="Times New Roman" w:cs="Times New Roman"/>
        </w:rPr>
        <w:t>ств ст</w:t>
      </w:r>
      <w:proofErr w:type="gramEnd"/>
      <w:r w:rsidR="002B2A02" w:rsidRPr="002B2A02">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B2A02" w:rsidRPr="002B2A02" w:rsidRDefault="002B2A02" w:rsidP="002B2A02">
      <w:pPr>
        <w:pStyle w:val="aff8"/>
        <w:rPr>
          <w:rFonts w:ascii="Times New Roman" w:hAnsi="Times New Roman" w:cs="Times New Roman"/>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.ОТВЕТСТВЕННОСТЬ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 xml:space="preserve">.1. За неисполнение или ненадлежащее исполнение своих обязательств по настоящему договору стороны несут </w:t>
      </w:r>
      <w:r w:rsidR="002B2A02" w:rsidRPr="002B2A02">
        <w:rPr>
          <w:rFonts w:ascii="Times New Roman" w:hAnsi="Times New Roman" w:cs="Times New Roman"/>
        </w:rPr>
        <w:lastRenderedPageBreak/>
        <w:t>ответственность, в соответствии с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spacing w:val="-5"/>
        </w:rPr>
        <w:t>9</w:t>
      </w:r>
      <w:r w:rsidR="002B2A02" w:rsidRPr="002B2A02">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2B2A02" w:rsidRPr="002B2A02">
        <w:rPr>
          <w:rFonts w:ascii="Times New Roman" w:hAnsi="Times New Roman" w:cs="Times New Roman"/>
        </w:rPr>
        <w:t>неустойки (штрафа, пеней)</w:t>
      </w:r>
      <w:proofErr w:type="gramStart"/>
      <w:r w:rsidR="002B2A02" w:rsidRPr="002B2A02">
        <w:rPr>
          <w:rFonts w:ascii="Times New Roman" w:hAnsi="Times New Roman" w:cs="Times New Roman"/>
        </w:rPr>
        <w:t>.Н</w:t>
      </w:r>
      <w:proofErr w:type="gramEnd"/>
      <w:r w:rsidR="002B2A02" w:rsidRPr="002B2A02">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2B2A02" w:rsidRPr="002B2A02">
        <w:rPr>
          <w:rFonts w:ascii="Times New Roman" w:hAnsi="Times New Roman" w:cs="Times New Roman"/>
          <w:spacing w:val="-5"/>
        </w:rPr>
        <w:t xml:space="preserve"> Заказчик освобождается от уплаты </w:t>
      </w:r>
      <w:r w:rsidR="002B2A02" w:rsidRPr="002B2A02">
        <w:rPr>
          <w:rFonts w:ascii="Times New Roman" w:hAnsi="Times New Roman" w:cs="Times New Roman"/>
        </w:rPr>
        <w:t>неустойки (штрафа, пеней)</w:t>
      </w:r>
      <w:r w:rsidR="002B2A02" w:rsidRPr="002B2A02">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.ПОРЯДОК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2B2A02">
        <w:rPr>
          <w:rFonts w:ascii="Times New Roman" w:hAnsi="Times New Roman" w:cs="Times New Roman"/>
        </w:rPr>
        <w:t>с даты</w:t>
      </w:r>
      <w:proofErr w:type="gramEnd"/>
      <w:r w:rsidRPr="002B2A02">
        <w:rPr>
          <w:rFonts w:ascii="Times New Roman" w:hAnsi="Times New Roman" w:cs="Times New Roman"/>
        </w:rPr>
        <w:t xml:space="preserve"> её получения.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ПРОЧИЕ УСЛОВИЯ</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xml:space="preserve">.1. </w:t>
      </w:r>
      <w:r w:rsidRPr="002B2A02">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spacing w:val="-5"/>
        </w:rPr>
        <w:t>1</w:t>
      </w:r>
      <w:r w:rsidR="002B3CE4">
        <w:rPr>
          <w:rFonts w:ascii="Times New Roman" w:hAnsi="Times New Roman" w:cs="Times New Roman"/>
          <w:spacing w:val="-5"/>
        </w:rPr>
        <w:t>1</w:t>
      </w:r>
      <w:r w:rsidRPr="002B2A02">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2B2A02">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rPr>
        <w:t>11.3</w:t>
      </w:r>
      <w:r w:rsidR="002B2A02" w:rsidRPr="002B2A02">
        <w:rPr>
          <w:rFonts w:ascii="Times New Roman" w:hAnsi="Times New Roman" w:cs="Times New Roman"/>
        </w:rPr>
        <w:t xml:space="preserve">. </w:t>
      </w:r>
      <w:r w:rsidR="002B2A02" w:rsidRPr="002B2A02">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11.4</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При исполнении договора Заказчик по согласованию с Поставщиком вправе изменить:</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количество, объем товаров; цену закупаемых товаров; сроки исполнения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11.5</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11.6</w:t>
      </w:r>
      <w:r w:rsidR="002B2A02" w:rsidRPr="002B2A02">
        <w:rPr>
          <w:rFonts w:ascii="Times New Roman" w:hAnsi="Times New Roman" w:cs="Times New Roman"/>
        </w:rPr>
        <w:t xml:space="preserve">. </w:t>
      </w:r>
      <w:r w:rsidR="00652E13" w:rsidRPr="00370758">
        <w:rPr>
          <w:rFonts w:ascii="Times New Roman" w:hAnsi="Times New Roman" w:cs="Times New Roman"/>
        </w:rPr>
        <w:t>При исполнении договора Заказчик по согласованию с Поставщиком вправе изменить</w:t>
      </w:r>
      <w:r w:rsidR="00652E13">
        <w:rPr>
          <w:rFonts w:ascii="Times New Roman" w:hAnsi="Times New Roman" w:cs="Times New Roman"/>
        </w:rPr>
        <w:t xml:space="preserve"> </w:t>
      </w:r>
      <w:r w:rsidR="00652E13" w:rsidRPr="00370758">
        <w:rPr>
          <w:rFonts w:ascii="Times New Roman" w:hAnsi="Times New Roman" w:cs="Times New Roman"/>
        </w:rPr>
        <w:t>количество товаров в случае  изменения потребности Заказчика на товар</w:t>
      </w:r>
      <w:r w:rsidR="00652E13">
        <w:rPr>
          <w:rFonts w:ascii="Times New Roman" w:hAnsi="Times New Roman" w:cs="Times New Roman"/>
        </w:rPr>
        <w:t xml:space="preserve">. </w:t>
      </w:r>
      <w:r w:rsidR="002B2A02" w:rsidRPr="002B2A02">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002B2A02" w:rsidRPr="002B2A02">
        <w:rPr>
          <w:rFonts w:ascii="Times New Roman" w:hAnsi="Times New Roman" w:cs="Times New Roman"/>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002B2A02" w:rsidRPr="002B2A02">
        <w:rPr>
          <w:rFonts w:ascii="Times New Roman" w:hAnsi="Times New Roman" w:cs="Times New Roman"/>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11.7</w:t>
      </w:r>
      <w:r w:rsidR="002B2A02" w:rsidRPr="002B2A02">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11.8</w:t>
      </w:r>
      <w:r w:rsidR="002B2A02" w:rsidRPr="002B2A02">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lastRenderedPageBreak/>
        <w:t>11.9</w:t>
      </w:r>
      <w:r w:rsidR="002B2A02" w:rsidRPr="002B2A02">
        <w:rPr>
          <w:rFonts w:ascii="Times New Roman" w:hAnsi="Times New Roman" w:cs="Times New Roman"/>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11.10</w:t>
      </w:r>
      <w:r w:rsidR="002B2A02" w:rsidRPr="002B2A02">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11.11</w:t>
      </w:r>
      <w:r w:rsidR="002B2A02" w:rsidRPr="002B2A02">
        <w:rPr>
          <w:rFonts w:ascii="Times New Roman" w:hAnsi="Times New Roman" w:cs="Times New Roman"/>
        </w:rPr>
        <w:t xml:space="preserve">. Во всем, что не предусмотрено настоящим </w:t>
      </w:r>
      <w:r w:rsidR="009661B4">
        <w:rPr>
          <w:rFonts w:ascii="Times New Roman" w:hAnsi="Times New Roman" w:cs="Times New Roman"/>
        </w:rPr>
        <w:t>Д</w:t>
      </w:r>
      <w:r w:rsidR="002B2A02" w:rsidRPr="002B2A02">
        <w:rPr>
          <w:rFonts w:ascii="Times New Roman" w:hAnsi="Times New Roman" w:cs="Times New Roman"/>
        </w:rPr>
        <w:t>оговором, стороны руководствуются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11.12</w:t>
      </w:r>
      <w:r w:rsidR="002B2A02" w:rsidRPr="002B2A02">
        <w:rPr>
          <w:rFonts w:ascii="Times New Roman" w:hAnsi="Times New Roman" w:cs="Times New Roman"/>
        </w:rPr>
        <w:t xml:space="preserve">. Настоящий договор вступает в силу с момента его заключения и </w:t>
      </w:r>
      <w:r w:rsidR="002B2A02" w:rsidRPr="00963FD3">
        <w:rPr>
          <w:rFonts w:ascii="Times New Roman" w:hAnsi="Times New Roman" w:cs="Times New Roman"/>
          <w:u w:val="single"/>
        </w:rPr>
        <w:t>действует до 31 декабря 2016 года</w:t>
      </w:r>
      <w:r w:rsidR="002B2A02" w:rsidRPr="002B2A02">
        <w:rPr>
          <w:rFonts w:ascii="Times New Roman" w:hAnsi="Times New Roman" w:cs="Times New Roman"/>
        </w:rPr>
        <w:t xml:space="preserve">, а в части взаиморасчетов - </w:t>
      </w:r>
      <w:r w:rsidR="002B2A02" w:rsidRPr="00963FD3">
        <w:rPr>
          <w:rFonts w:ascii="Times New Roman" w:hAnsi="Times New Roman" w:cs="Times New Roman"/>
          <w:u w:val="single"/>
        </w:rPr>
        <w:t>до полного исполнения Сторонами своих обязательств по договору</w:t>
      </w:r>
      <w:r w:rsidR="002B2A02" w:rsidRPr="002B2A02">
        <w:rPr>
          <w:rFonts w:ascii="Times New Roman" w:hAnsi="Times New Roman" w:cs="Times New Roman"/>
        </w:rPr>
        <w:t xml:space="preserve">. </w:t>
      </w:r>
      <w:r w:rsidR="002B2A02" w:rsidRPr="002B2A02">
        <w:rPr>
          <w:rFonts w:ascii="Times New Roman" w:hAnsi="Times New Roman" w:cs="Times New Roman"/>
          <w:u w:val="single"/>
        </w:rPr>
        <w:t>Полное исполнение своих обязатель</w:t>
      </w:r>
      <w:proofErr w:type="gramStart"/>
      <w:r w:rsidR="002B2A02" w:rsidRPr="002B2A02">
        <w:rPr>
          <w:rFonts w:ascii="Times New Roman" w:hAnsi="Times New Roman" w:cs="Times New Roman"/>
          <w:u w:val="single"/>
        </w:rPr>
        <w:t>ств Ст</w:t>
      </w:r>
      <w:proofErr w:type="gramEnd"/>
      <w:r w:rsidR="002B2A02" w:rsidRPr="002B2A02">
        <w:rPr>
          <w:rFonts w:ascii="Times New Roman" w:hAnsi="Times New Roman" w:cs="Times New Roman"/>
          <w:u w:val="single"/>
        </w:rPr>
        <w:t>оронами Договора должно подтверждаться актом сверки взаимных расчетов</w:t>
      </w:r>
      <w:r w:rsidR="002B2A02" w:rsidRPr="002B2A02">
        <w:rPr>
          <w:rFonts w:ascii="Times New Roman" w:hAnsi="Times New Roman" w:cs="Times New Roman"/>
        </w:rPr>
        <w:t>.</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11.13</w:t>
      </w:r>
      <w:r w:rsidR="002B2A02" w:rsidRPr="002B2A02">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w w:val="102"/>
        </w:rPr>
        <w:t>Приложения:</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rPr>
        <w:t xml:space="preserve">Приложение № 1 – Спецификация № ___ </w:t>
      </w:r>
      <w:proofErr w:type="gramStart"/>
      <w:r w:rsidRPr="002B2A02">
        <w:rPr>
          <w:rFonts w:ascii="Times New Roman" w:hAnsi="Times New Roman" w:cs="Times New Roman"/>
        </w:rPr>
        <w:t>от</w:t>
      </w:r>
      <w:proofErr w:type="gramEnd"/>
      <w:r w:rsidRPr="002B2A02">
        <w:rPr>
          <w:rFonts w:ascii="Times New Roman" w:hAnsi="Times New Roman" w:cs="Times New Roman"/>
        </w:rPr>
        <w:t xml:space="preserve"> __________________;</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652E13">
        <w:rPr>
          <w:rFonts w:ascii="Times New Roman" w:hAnsi="Times New Roman" w:cs="Times New Roman"/>
        </w:rPr>
        <w:t>2</w:t>
      </w:r>
      <w:r w:rsidRPr="002B2A02">
        <w:rPr>
          <w:rFonts w:ascii="Times New Roman" w:hAnsi="Times New Roman" w:cs="Times New Roman"/>
        </w:rPr>
        <w:t>. ЮРИДИЧЕСКИЕ АДРЕСА, ПОДПИСИ И РЕКВИЗИТЫ СТОРОН</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rPr>
          <w:rFonts w:ascii="Times New Roman" w:hAnsi="Times New Roman" w:cs="Times New Roman"/>
        </w:rPr>
      </w:pPr>
      <w:r w:rsidRPr="002B2A02">
        <w:rPr>
          <w:rFonts w:ascii="Times New Roman" w:hAnsi="Times New Roman" w:cs="Times New Roman"/>
        </w:rPr>
        <w:t>ЗАКАЗЧИК:</w:t>
      </w:r>
      <w:r w:rsidRPr="002B2A02">
        <w:rPr>
          <w:rFonts w:ascii="Times New Roman" w:hAnsi="Times New Roman" w:cs="Times New Roman"/>
        </w:rPr>
        <w:tab/>
      </w:r>
      <w:r w:rsidRPr="002B2A02">
        <w:rPr>
          <w:rFonts w:ascii="Times New Roman" w:hAnsi="Times New Roman" w:cs="Times New Roman"/>
        </w:rPr>
        <w:tab/>
      </w:r>
      <w:r w:rsidRPr="002B2A02">
        <w:rPr>
          <w:rFonts w:ascii="Times New Roman" w:hAnsi="Times New Roman" w:cs="Times New Roman"/>
        </w:rPr>
        <w:tab/>
        <w:t xml:space="preserve">                                                ПОСТАВЩИК:</w:t>
      </w:r>
    </w:p>
    <w:tbl>
      <w:tblPr>
        <w:tblW w:w="10294" w:type="dxa"/>
        <w:tblLook w:val="01E0"/>
      </w:tblPr>
      <w:tblGrid>
        <w:gridCol w:w="108"/>
        <w:gridCol w:w="4932"/>
        <w:gridCol w:w="108"/>
        <w:gridCol w:w="360"/>
        <w:gridCol w:w="4131"/>
        <w:gridCol w:w="108"/>
        <w:gridCol w:w="547"/>
      </w:tblGrid>
      <w:tr w:rsidR="002B2A02" w:rsidRPr="002B2A02" w:rsidTr="002F50B1">
        <w:tc>
          <w:tcPr>
            <w:tcW w:w="5508" w:type="dxa"/>
            <w:gridSpan w:val="4"/>
          </w:tcPr>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 xml:space="preserve">670033 г. Улан-Удэ ул. </w:t>
            </w:r>
            <w:proofErr w:type="gramStart"/>
            <w:r w:rsidRPr="002B2A02">
              <w:rPr>
                <w:rFonts w:ascii="Times New Roman" w:hAnsi="Times New Roman" w:cs="Times New Roman"/>
              </w:rPr>
              <w:t>Краснофлотская</w:t>
            </w:r>
            <w:proofErr w:type="gramEnd"/>
            <w:r w:rsidRPr="002B2A02">
              <w:rPr>
                <w:rFonts w:ascii="Times New Roman" w:hAnsi="Times New Roman" w:cs="Times New Roman"/>
              </w:rPr>
              <w:t>, 44</w:t>
            </w:r>
          </w:p>
          <w:p w:rsidR="002B2A02" w:rsidRDefault="002B2A02" w:rsidP="002F50B1">
            <w:pPr>
              <w:pStyle w:val="aff8"/>
              <w:ind w:firstLine="0"/>
              <w:rPr>
                <w:rFonts w:ascii="Times New Roman" w:hAnsi="Times New Roman" w:cs="Times New Roman"/>
              </w:rPr>
            </w:pPr>
            <w:r w:rsidRPr="002B2A02">
              <w:rPr>
                <w:rFonts w:ascii="Times New Roman" w:hAnsi="Times New Roman" w:cs="Times New Roman"/>
              </w:rPr>
              <w:t>ИНН/КПП 0323054050/032301001</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ОГРН 1020300904568</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ОКПО 02801632</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УФК по Республике Бурятия (ГАУЗ «РНД» МЗ РБ) л/с 30026Ш16630</w:t>
            </w:r>
          </w:p>
          <w:p w:rsidR="00A04293" w:rsidRPr="00A04293" w:rsidRDefault="00A04293" w:rsidP="00A04293">
            <w:pPr>
              <w:pStyle w:val="aff8"/>
              <w:ind w:firstLine="0"/>
              <w:rPr>
                <w:rFonts w:ascii="Times New Roman" w:hAnsi="Times New Roman" w:cs="Times New Roman"/>
              </w:rPr>
            </w:pPr>
            <w:proofErr w:type="spellStart"/>
            <w:proofErr w:type="gramStart"/>
            <w:r w:rsidRPr="00A04293">
              <w:rPr>
                <w:rFonts w:ascii="Times New Roman" w:hAnsi="Times New Roman" w:cs="Times New Roman"/>
              </w:rPr>
              <w:t>р</w:t>
            </w:r>
            <w:proofErr w:type="spellEnd"/>
            <w:proofErr w:type="gramEnd"/>
            <w:r w:rsidRPr="00A04293">
              <w:rPr>
                <w:rFonts w:ascii="Times New Roman" w:hAnsi="Times New Roman" w:cs="Times New Roman"/>
              </w:rPr>
              <w:t>/с 40601810000001000001</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 xml:space="preserve">Отделение -  НБ  Республика Бурятия </w:t>
            </w:r>
            <w:proofErr w:type="gramStart"/>
            <w:r w:rsidRPr="00A04293">
              <w:rPr>
                <w:rFonts w:ascii="Times New Roman" w:hAnsi="Times New Roman" w:cs="Times New Roman"/>
              </w:rPr>
              <w:t>г</w:t>
            </w:r>
            <w:proofErr w:type="gramEnd"/>
            <w:r w:rsidRPr="00A04293">
              <w:rPr>
                <w:rFonts w:ascii="Times New Roman" w:hAnsi="Times New Roman" w:cs="Times New Roman"/>
              </w:rPr>
              <w:t>. Улан-Удэ</w:t>
            </w:r>
          </w:p>
          <w:p w:rsidR="00E42DD8"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БИК 048142001</w:t>
            </w:r>
          </w:p>
          <w:p w:rsidR="002B2A02" w:rsidRPr="00A04293" w:rsidRDefault="002B2A02" w:rsidP="00A04293">
            <w:pPr>
              <w:pStyle w:val="aff8"/>
              <w:ind w:firstLine="0"/>
              <w:rPr>
                <w:rFonts w:ascii="Times New Roman" w:hAnsi="Times New Roman" w:cs="Times New Roman"/>
              </w:rPr>
            </w:pPr>
          </w:p>
          <w:p w:rsidR="002B2A02" w:rsidRPr="002B2A02" w:rsidRDefault="002B2A02" w:rsidP="002F50B1">
            <w:pPr>
              <w:pStyle w:val="aff8"/>
              <w:rPr>
                <w:rFonts w:ascii="Times New Roman" w:hAnsi="Times New Roman" w:cs="Times New Roman"/>
              </w:rPr>
            </w:pPr>
          </w:p>
        </w:tc>
        <w:tc>
          <w:tcPr>
            <w:tcW w:w="4786" w:type="dxa"/>
            <w:gridSpan w:val="3"/>
          </w:tcPr>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tc>
      </w:tr>
      <w:tr w:rsidR="002B2A02" w:rsidRPr="002B2A02" w:rsidTr="002F50B1">
        <w:tblPrEx>
          <w:tblLook w:val="0000"/>
        </w:tblPrEx>
        <w:trPr>
          <w:gridBefore w:val="1"/>
          <w:gridAfter w:val="1"/>
          <w:wBefore w:w="108" w:type="dxa"/>
          <w:wAfter w:w="547" w:type="dxa"/>
        </w:trPr>
        <w:tc>
          <w:tcPr>
            <w:tcW w:w="5040" w:type="dxa"/>
            <w:gridSpan w:val="2"/>
            <w:shd w:val="clear" w:color="auto" w:fill="auto"/>
          </w:tcPr>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Заказчик:</w:t>
            </w:r>
          </w:p>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Главный врач</w:t>
            </w: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______________ (Михеев А.С.)</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iCs/>
              </w:rPr>
              <w:t>Поставщик</w:t>
            </w:r>
            <w:r w:rsidRPr="002B2A02">
              <w:rPr>
                <w:rFonts w:ascii="Times New Roman" w:hAnsi="Times New Roman" w:cs="Times New Roman"/>
                <w:color w:val="000000"/>
              </w:rPr>
              <w:t>:</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ind w:firstLine="0"/>
              <w:rPr>
                <w:rFonts w:ascii="Times New Roman" w:hAnsi="Times New Roman" w:cs="Times New Roman"/>
                <w:color w:val="000000"/>
              </w:rPr>
            </w:pPr>
            <w:r w:rsidRPr="002B2A02">
              <w:rPr>
                <w:rFonts w:ascii="Times New Roman" w:hAnsi="Times New Roman" w:cs="Times New Roman"/>
                <w:color w:val="000000"/>
              </w:rPr>
              <w:t>______________ (_______________)</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r>
      <w:tr w:rsidR="002B2A02" w:rsidRPr="002B2A02" w:rsidTr="002F50B1">
        <w:tblPrEx>
          <w:tblLook w:val="0000"/>
        </w:tblPrEx>
        <w:trPr>
          <w:gridAfter w:val="2"/>
          <w:wAfter w:w="655" w:type="dxa"/>
        </w:trPr>
        <w:tc>
          <w:tcPr>
            <w:tcW w:w="5040" w:type="dxa"/>
            <w:gridSpan w:val="2"/>
            <w:shd w:val="clear" w:color="auto" w:fill="auto"/>
          </w:tcPr>
          <w:p w:rsidR="002B2A02" w:rsidRPr="002B2A02" w:rsidRDefault="002B2A02" w:rsidP="002F50B1">
            <w:pPr>
              <w:pStyle w:val="aff8"/>
              <w:rPr>
                <w:rFonts w:ascii="Times New Roman" w:hAnsi="Times New Roman" w:cs="Times New Roman"/>
                <w:color w:val="000000"/>
              </w:rPr>
            </w:pP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p>
        </w:tc>
      </w:tr>
    </w:tbl>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Приложение № 1</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к Договору_________________</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от «____» _____________ 201_ года</w:t>
      </w:r>
    </w:p>
    <w:p w:rsidR="002B2A02" w:rsidRPr="002B2A02" w:rsidRDefault="002B2A02" w:rsidP="002B2A02">
      <w:pPr>
        <w:rPr>
          <w:sz w:val="20"/>
          <w:szCs w:val="20"/>
        </w:rPr>
      </w:pPr>
    </w:p>
    <w:p w:rsidR="002B2A02" w:rsidRPr="002B2A02" w:rsidRDefault="002B2A02" w:rsidP="002B2A02">
      <w:pPr>
        <w:jc w:val="center"/>
        <w:rPr>
          <w:b/>
          <w:sz w:val="20"/>
          <w:szCs w:val="20"/>
        </w:rPr>
      </w:pPr>
      <w:r w:rsidRPr="002B2A02">
        <w:rPr>
          <w:b/>
          <w:sz w:val="20"/>
          <w:szCs w:val="20"/>
        </w:rPr>
        <w:t>Спецификация</w:t>
      </w:r>
    </w:p>
    <w:tbl>
      <w:tblPr>
        <w:tblW w:w="10689" w:type="dxa"/>
        <w:tblInd w:w="51" w:type="dxa"/>
        <w:tblLook w:val="0000"/>
      </w:tblPr>
      <w:tblGrid>
        <w:gridCol w:w="651"/>
        <w:gridCol w:w="1985"/>
        <w:gridCol w:w="2391"/>
        <w:gridCol w:w="1554"/>
        <w:gridCol w:w="1134"/>
        <w:gridCol w:w="863"/>
        <w:gridCol w:w="1210"/>
        <w:gridCol w:w="901"/>
      </w:tblGrid>
      <w:tr w:rsidR="00652E13" w:rsidRPr="002B2A02" w:rsidTr="00652E13">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52E13" w:rsidRPr="002B2A02" w:rsidRDefault="00652E13" w:rsidP="002F50B1">
            <w:pPr>
              <w:ind w:firstLine="91"/>
              <w:jc w:val="center"/>
              <w:rPr>
                <w:sz w:val="20"/>
                <w:szCs w:val="20"/>
              </w:rPr>
            </w:pPr>
            <w:r w:rsidRPr="002B2A02">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AD5EB2" w:rsidP="00AD5EB2">
            <w:pPr>
              <w:ind w:firstLine="0"/>
              <w:jc w:val="center"/>
              <w:rPr>
                <w:sz w:val="20"/>
                <w:szCs w:val="20"/>
              </w:rPr>
            </w:pPr>
            <w:r>
              <w:rPr>
                <w:sz w:val="20"/>
                <w:szCs w:val="20"/>
              </w:rPr>
              <w:t>Торговое н</w:t>
            </w:r>
            <w:r w:rsidR="00652E13" w:rsidRPr="002B2A02">
              <w:rPr>
                <w:sz w:val="20"/>
                <w:szCs w:val="20"/>
              </w:rPr>
              <w:t xml:space="preserve">аименование </w:t>
            </w:r>
            <w:r>
              <w:rPr>
                <w:sz w:val="20"/>
                <w:szCs w:val="20"/>
              </w:rPr>
              <w:t>т</w:t>
            </w:r>
            <w:r w:rsidR="00652E13" w:rsidRPr="002B2A02">
              <w:rPr>
                <w:sz w:val="20"/>
                <w:szCs w:val="20"/>
              </w:rPr>
              <w:t>овара</w:t>
            </w:r>
          </w:p>
        </w:tc>
        <w:tc>
          <w:tcPr>
            <w:tcW w:w="2669"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pStyle w:val="aff8"/>
              <w:ind w:firstLine="34"/>
              <w:jc w:val="center"/>
            </w:pPr>
            <w:r w:rsidRPr="002B2A02">
              <w:rPr>
                <w:rStyle w:val="afff8"/>
                <w:rFonts w:ascii="Times New Roman" w:hAnsi="Times New Roman" w:cs="Times New Roman"/>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652E13" w:rsidRPr="002B2A02" w:rsidRDefault="00652E13" w:rsidP="002F50B1">
            <w:pPr>
              <w:ind w:firstLine="0"/>
              <w:jc w:val="center"/>
              <w:rPr>
                <w:sz w:val="20"/>
                <w:szCs w:val="20"/>
              </w:rPr>
            </w:pPr>
            <w:r>
              <w:rPr>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0"/>
              <w:jc w:val="center"/>
              <w:rPr>
                <w:sz w:val="20"/>
                <w:szCs w:val="20"/>
              </w:rPr>
            </w:pPr>
            <w:r w:rsidRPr="002B2A02">
              <w:rPr>
                <w:sz w:val="20"/>
                <w:szCs w:val="20"/>
              </w:rPr>
              <w:t>Ед. изм.</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jc w:val="center"/>
              <w:rPr>
                <w:sz w:val="20"/>
                <w:szCs w:val="20"/>
              </w:rPr>
            </w:pPr>
          </w:p>
          <w:p w:rsidR="00652E13" w:rsidRPr="002B2A02" w:rsidRDefault="00652E13" w:rsidP="002F50B1">
            <w:pPr>
              <w:jc w:val="center"/>
              <w:rPr>
                <w:sz w:val="20"/>
                <w:szCs w:val="20"/>
              </w:rPr>
            </w:pPr>
            <w:proofErr w:type="spellStart"/>
            <w:r w:rsidRPr="002B2A02">
              <w:rPr>
                <w:sz w:val="20"/>
                <w:szCs w:val="20"/>
              </w:rPr>
              <w:t>ККол-во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34"/>
              <w:jc w:val="center"/>
              <w:rPr>
                <w:sz w:val="20"/>
                <w:szCs w:val="20"/>
              </w:rPr>
            </w:pPr>
            <w:r w:rsidRPr="002B2A02">
              <w:rPr>
                <w:sz w:val="20"/>
                <w:szCs w:val="20"/>
              </w:rPr>
              <w:t xml:space="preserve">Цена за </w:t>
            </w:r>
            <w:proofErr w:type="spellStart"/>
            <w:proofErr w:type="gramStart"/>
            <w:r w:rsidRPr="002B2A02">
              <w:rPr>
                <w:sz w:val="20"/>
                <w:szCs w:val="20"/>
              </w:rPr>
              <w:t>ед</w:t>
            </w:r>
            <w:proofErr w:type="spellEnd"/>
            <w:proofErr w:type="gramEnd"/>
            <w:r w:rsidRPr="002B2A02">
              <w:rPr>
                <w:sz w:val="20"/>
                <w:szCs w:val="20"/>
              </w:rPr>
              <w:t>, (руб.)</w:t>
            </w:r>
          </w:p>
        </w:tc>
        <w:tc>
          <w:tcPr>
            <w:tcW w:w="928"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jc w:val="center"/>
              <w:rPr>
                <w:sz w:val="20"/>
                <w:szCs w:val="20"/>
              </w:rPr>
            </w:pPr>
          </w:p>
          <w:p w:rsidR="00652E13" w:rsidRPr="002B2A02" w:rsidRDefault="00652E13" w:rsidP="002F50B1">
            <w:pPr>
              <w:ind w:firstLine="99"/>
              <w:jc w:val="center"/>
              <w:rPr>
                <w:sz w:val="20"/>
                <w:szCs w:val="20"/>
              </w:rPr>
            </w:pPr>
            <w:r w:rsidRPr="002B2A02">
              <w:rPr>
                <w:sz w:val="20"/>
                <w:szCs w:val="20"/>
              </w:rPr>
              <w:t>Сумма, (руб.)</w:t>
            </w:r>
          </w:p>
        </w:tc>
      </w:tr>
    </w:tbl>
    <w:p w:rsidR="002B2A02" w:rsidRPr="002B2A02" w:rsidRDefault="002B2A02" w:rsidP="002B2A02">
      <w:pPr>
        <w:ind w:firstLine="567"/>
        <w:rPr>
          <w:b/>
          <w:sz w:val="20"/>
          <w:szCs w:val="20"/>
        </w:rPr>
      </w:pPr>
      <w:r w:rsidRPr="002B2A02">
        <w:rPr>
          <w:b/>
          <w:sz w:val="20"/>
          <w:szCs w:val="20"/>
        </w:rPr>
        <w:t xml:space="preserve">   ИТОГО</w:t>
      </w:r>
      <w:r w:rsidRPr="002B2A02">
        <w:rPr>
          <w:sz w:val="20"/>
          <w:szCs w:val="20"/>
        </w:rPr>
        <w:t>:</w:t>
      </w:r>
    </w:p>
    <w:tbl>
      <w:tblPr>
        <w:tblW w:w="10031" w:type="dxa"/>
        <w:tblLayout w:type="fixed"/>
        <w:tblLook w:val="0000"/>
      </w:tblPr>
      <w:tblGrid>
        <w:gridCol w:w="5070"/>
        <w:gridCol w:w="4961"/>
      </w:tblGrid>
      <w:tr w:rsidR="002B2A02" w:rsidRPr="002B2A02" w:rsidTr="002F50B1">
        <w:trPr>
          <w:cantSplit/>
          <w:trHeight w:val="1767"/>
        </w:trPr>
        <w:tc>
          <w:tcPr>
            <w:tcW w:w="5070" w:type="dxa"/>
          </w:tcPr>
          <w:p w:rsidR="002B2A02" w:rsidRPr="002B2A02" w:rsidRDefault="002B2A02" w:rsidP="002F50B1">
            <w:pPr>
              <w:tabs>
                <w:tab w:val="left" w:pos="708"/>
                <w:tab w:val="left" w:pos="2140"/>
              </w:tabs>
              <w:rPr>
                <w:bCs/>
                <w:iCs/>
                <w:sz w:val="20"/>
                <w:szCs w:val="20"/>
              </w:rPr>
            </w:pPr>
            <w:r w:rsidRPr="002B2A02">
              <w:rPr>
                <w:bCs/>
                <w:iCs/>
                <w:sz w:val="20"/>
                <w:szCs w:val="20"/>
              </w:rPr>
              <w:t>Заказчик:</w:t>
            </w:r>
          </w:p>
          <w:p w:rsidR="002B2A02" w:rsidRPr="002B2A02" w:rsidRDefault="002B2A02" w:rsidP="002F50B1">
            <w:pPr>
              <w:tabs>
                <w:tab w:val="left" w:pos="708"/>
                <w:tab w:val="left" w:pos="2140"/>
              </w:tabs>
              <w:rPr>
                <w:bCs/>
                <w:iCs/>
                <w:sz w:val="20"/>
                <w:szCs w:val="20"/>
              </w:rPr>
            </w:pPr>
            <w:r w:rsidRPr="002B2A02">
              <w:rPr>
                <w:bCs/>
                <w:iCs/>
                <w:sz w:val="20"/>
                <w:szCs w:val="20"/>
              </w:rPr>
              <w:t>Главный врач</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c>
          <w:tcPr>
            <w:tcW w:w="4961" w:type="dxa"/>
          </w:tcPr>
          <w:p w:rsidR="002B2A02" w:rsidRPr="002B2A02" w:rsidRDefault="002B2A02" w:rsidP="002F50B1">
            <w:pPr>
              <w:tabs>
                <w:tab w:val="left" w:pos="708"/>
                <w:tab w:val="left" w:pos="2140"/>
              </w:tabs>
              <w:rPr>
                <w:bCs/>
                <w:color w:val="000000"/>
                <w:sz w:val="20"/>
                <w:szCs w:val="20"/>
              </w:rPr>
            </w:pPr>
            <w:r w:rsidRPr="002B2A02">
              <w:rPr>
                <w:bCs/>
                <w:iCs/>
                <w:sz w:val="20"/>
                <w:szCs w:val="20"/>
              </w:rPr>
              <w:t>Поставщик</w:t>
            </w:r>
            <w:r w:rsidRPr="002B2A02">
              <w:rPr>
                <w:bCs/>
                <w:color w:val="000000"/>
                <w:sz w:val="20"/>
                <w:szCs w:val="20"/>
              </w:rPr>
              <w:t>:</w:t>
            </w:r>
          </w:p>
          <w:p w:rsidR="002B2A02" w:rsidRPr="002B2A02" w:rsidRDefault="002B2A02" w:rsidP="002F50B1">
            <w:pPr>
              <w:tabs>
                <w:tab w:val="left" w:pos="708"/>
                <w:tab w:val="left" w:pos="2140"/>
              </w:tabs>
              <w:rPr>
                <w:bCs/>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r>
    </w:tbl>
    <w:p w:rsidR="00A612D5" w:rsidRDefault="00A612D5" w:rsidP="002B2A02">
      <w:pPr>
        <w:spacing w:line="240" w:lineRule="auto"/>
        <w:ind w:left="2832" w:firstLine="708"/>
        <w:rPr>
          <w:b/>
          <w:sz w:val="24"/>
          <w:szCs w:val="24"/>
        </w:rPr>
      </w:pPr>
    </w:p>
    <w:p w:rsidR="00E42DD8" w:rsidRDefault="00E42DD8" w:rsidP="002B2A02">
      <w:pPr>
        <w:spacing w:line="240" w:lineRule="auto"/>
        <w:ind w:left="2832" w:firstLine="708"/>
        <w:rPr>
          <w:b/>
          <w:sz w:val="24"/>
          <w:szCs w:val="24"/>
        </w:rPr>
      </w:pPr>
    </w:p>
    <w:p w:rsidR="00E42DD8" w:rsidRDefault="00E42DD8" w:rsidP="002B2A02">
      <w:pPr>
        <w:spacing w:line="240" w:lineRule="auto"/>
        <w:ind w:left="2832" w:firstLine="708"/>
        <w:rPr>
          <w:b/>
          <w:sz w:val="24"/>
          <w:szCs w:val="24"/>
        </w:rPr>
      </w:pPr>
    </w:p>
    <w:p w:rsidR="00A83BCD" w:rsidRDefault="00A83BCD" w:rsidP="002B2A02">
      <w:pPr>
        <w:spacing w:line="240" w:lineRule="auto"/>
        <w:ind w:left="2832" w:firstLine="708"/>
        <w:rPr>
          <w:b/>
          <w:sz w:val="24"/>
          <w:szCs w:val="24"/>
        </w:rPr>
      </w:pPr>
    </w:p>
    <w:p w:rsidR="00F00C7F" w:rsidRDefault="00FA1BA4" w:rsidP="00FA1BA4">
      <w:pPr>
        <w:jc w:val="left"/>
        <w:rPr>
          <w:b/>
          <w:kern w:val="28"/>
          <w:sz w:val="20"/>
          <w:szCs w:val="20"/>
        </w:rPr>
      </w:pPr>
      <w:r>
        <w:rPr>
          <w:b/>
          <w:kern w:val="28"/>
          <w:sz w:val="20"/>
          <w:szCs w:val="20"/>
        </w:rPr>
        <w:t xml:space="preserve">Приложение №3 </w:t>
      </w:r>
      <w:r>
        <w:rPr>
          <w:b/>
          <w:sz w:val="21"/>
          <w:szCs w:val="21"/>
        </w:rPr>
        <w:t>к Документации о закупке</w:t>
      </w:r>
    </w:p>
    <w:p w:rsidR="00FA1BA4" w:rsidRPr="00F255FC" w:rsidRDefault="00FA1BA4" w:rsidP="00FA1BA4">
      <w:pPr>
        <w:jc w:val="left"/>
        <w:rPr>
          <w:b/>
          <w:kern w:val="28"/>
          <w:sz w:val="20"/>
          <w:szCs w:val="20"/>
        </w:rPr>
      </w:pPr>
    </w:p>
    <w:p w:rsidR="00061D23"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FA1BA4" w:rsidRPr="00F255FC" w:rsidRDefault="00FA1BA4" w:rsidP="00061D23">
      <w:pPr>
        <w:spacing w:line="240" w:lineRule="auto"/>
        <w:jc w:val="center"/>
        <w:rPr>
          <w:b/>
          <w:kern w:val="28"/>
          <w:sz w:val="20"/>
          <w:szCs w:val="20"/>
        </w:rPr>
      </w:pP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proofErr w:type="gramStart"/>
      <w:r w:rsidRPr="00F255FC">
        <w:rPr>
          <w:rFonts w:ascii="Times New Roman" w:hAnsi="Times New Roman" w:cs="Times New Roman"/>
          <w:color w:val="548DD4" w:themeColor="text2" w:themeTint="99"/>
        </w:rPr>
        <w:t>бланке</w:t>
      </w:r>
      <w:proofErr w:type="gramEnd"/>
      <w:r w:rsidRPr="00F255FC">
        <w:rPr>
          <w:rFonts w:ascii="Times New Roman" w:hAnsi="Times New Roman" w:cs="Times New Roman"/>
          <w:color w:val="548DD4" w:themeColor="text2" w:themeTint="99"/>
        </w:rPr>
        <w:t xml:space="preserve">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 xml:space="preserve">Место регистрации </w:t>
            </w:r>
            <w:proofErr w:type="gramStart"/>
            <w:r w:rsidRPr="00F255FC">
              <w:rPr>
                <w:rFonts w:ascii="Times New Roman" w:hAnsi="Times New Roman" w:cs="Times New Roman"/>
              </w:rPr>
              <w:t>в</w:t>
            </w:r>
            <w:proofErr w:type="gramEnd"/>
            <w:r w:rsidRPr="00F255FC">
              <w:rPr>
                <w:rFonts w:ascii="Times New Roman" w:hAnsi="Times New Roman" w:cs="Times New Roman"/>
              </w:rPr>
              <w:t xml:space="preserve">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proofErr w:type="gramStart"/>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w:t>
            </w:r>
            <w:proofErr w:type="gramStart"/>
            <w:r w:rsidRPr="00F255FC">
              <w:rPr>
                <w:rFonts w:ascii="Times New Roman" w:eastAsia="Calibri" w:hAnsi="Times New Roman" w:cs="Times New Roman"/>
              </w:rPr>
              <w:t>имеется</w:t>
            </w:r>
            <w:proofErr w:type="gramEnd"/>
            <w:r w:rsidRPr="00F255FC">
              <w:rPr>
                <w:rFonts w:ascii="Times New Roman" w:eastAsia="Calibri" w:hAnsi="Times New Roman" w:cs="Times New Roman"/>
              </w:rPr>
              <w:t>/не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w:t>
      </w:r>
      <w:r w:rsidRPr="00194376">
        <w:rPr>
          <w:rFonts w:ascii="Times New Roman" w:hAnsi="Times New Roman" w:cs="Times New Roman"/>
          <w:b/>
        </w:rPr>
        <w:t xml:space="preserve">поставку </w:t>
      </w:r>
      <w:r w:rsidR="00AF25BC" w:rsidRPr="00194376">
        <w:rPr>
          <w:rFonts w:ascii="Times New Roman" w:hAnsi="Times New Roman" w:cs="Times New Roman"/>
          <w:b/>
        </w:rPr>
        <w:t xml:space="preserve"> </w:t>
      </w:r>
      <w:r w:rsidR="00742B58">
        <w:rPr>
          <w:rFonts w:ascii="Times New Roman" w:hAnsi="Times New Roman" w:cs="Times New Roman"/>
          <w:b/>
        </w:rPr>
        <w:t>расходных материалов</w:t>
      </w:r>
      <w:r w:rsidR="00AF25BC">
        <w:rPr>
          <w:rFonts w:ascii="Times New Roman" w:hAnsi="Times New Roman" w:cs="Times New Roman"/>
        </w:rPr>
        <w:t xml:space="preserve"> </w:t>
      </w:r>
      <w:r w:rsidR="00F705F0">
        <w:rPr>
          <w:rFonts w:ascii="Times New Roman" w:hAnsi="Times New Roman" w:cs="Times New Roman"/>
        </w:rPr>
        <w:t xml:space="preserve"> </w:t>
      </w:r>
      <w:r w:rsidRPr="004D16D7">
        <w:rPr>
          <w:rFonts w:ascii="Times New Roman" w:hAnsi="Times New Roman" w:cs="Times New Roman"/>
        </w:rPr>
        <w:t>на</w:t>
      </w:r>
      <w:r w:rsidRPr="00F255FC">
        <w:rPr>
          <w:rFonts w:ascii="Times New Roman" w:hAnsi="Times New Roman" w:cs="Times New Roman"/>
        </w:rPr>
        <w:t xml:space="preserve">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919"/>
        <w:gridCol w:w="2385"/>
        <w:gridCol w:w="1567"/>
        <w:gridCol w:w="845"/>
        <w:gridCol w:w="866"/>
        <w:gridCol w:w="951"/>
        <w:gridCol w:w="921"/>
      </w:tblGrid>
      <w:tr w:rsidR="00652E13" w:rsidRPr="00F255FC" w:rsidTr="00652E13">
        <w:tc>
          <w:tcPr>
            <w:tcW w:w="686" w:type="dxa"/>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lastRenderedPageBreak/>
              <w:t>№</w:t>
            </w:r>
            <w:proofErr w:type="gramStart"/>
            <w:r w:rsidRPr="00F255FC">
              <w:rPr>
                <w:rFonts w:ascii="Times New Roman" w:hAnsi="Times New Roman" w:cs="Times New Roman"/>
              </w:rPr>
              <w:t>п</w:t>
            </w:r>
            <w:proofErr w:type="gramEnd"/>
            <w:r w:rsidRPr="00F255FC">
              <w:rPr>
                <w:rFonts w:ascii="Times New Roman" w:hAnsi="Times New Roman" w:cs="Times New Roman"/>
              </w:rPr>
              <w:t>/п</w:t>
            </w:r>
          </w:p>
        </w:tc>
        <w:tc>
          <w:tcPr>
            <w:tcW w:w="2075" w:type="dxa"/>
            <w:vAlign w:val="center"/>
          </w:tcPr>
          <w:p w:rsidR="00652E13" w:rsidRPr="00F255FC" w:rsidRDefault="00AD5EB2" w:rsidP="00AD5EB2">
            <w:pPr>
              <w:pStyle w:val="aff8"/>
              <w:ind w:firstLine="0"/>
              <w:rPr>
                <w:rFonts w:ascii="Times New Roman" w:hAnsi="Times New Roman" w:cs="Times New Roman"/>
              </w:rPr>
            </w:pPr>
            <w:r>
              <w:rPr>
                <w:rFonts w:ascii="Times New Roman" w:hAnsi="Times New Roman" w:cs="Times New Roman"/>
                <w:bCs/>
                <w:color w:val="000000"/>
              </w:rPr>
              <w:lastRenderedPageBreak/>
              <w:t>Торговое н</w:t>
            </w:r>
            <w:r w:rsidR="00652E13" w:rsidRPr="00F255FC">
              <w:rPr>
                <w:rFonts w:ascii="Times New Roman" w:hAnsi="Times New Roman" w:cs="Times New Roman"/>
                <w:bCs/>
                <w:color w:val="000000"/>
              </w:rPr>
              <w:t xml:space="preserve">аименование </w:t>
            </w:r>
            <w:r w:rsidR="00652E13" w:rsidRPr="00F255FC">
              <w:rPr>
                <w:rFonts w:ascii="Times New Roman" w:hAnsi="Times New Roman" w:cs="Times New Roman"/>
                <w:bCs/>
                <w:color w:val="000000"/>
              </w:rPr>
              <w:lastRenderedPageBreak/>
              <w:t>предлагаемого к поставке товара</w:t>
            </w:r>
          </w:p>
        </w:tc>
        <w:tc>
          <w:tcPr>
            <w:tcW w:w="2610" w:type="dxa"/>
          </w:tcPr>
          <w:p w:rsidR="00652E13" w:rsidRPr="003C30A4" w:rsidRDefault="00963FD3" w:rsidP="00963FD3">
            <w:pPr>
              <w:pStyle w:val="aff8"/>
              <w:ind w:firstLine="0"/>
              <w:rPr>
                <w:rFonts w:ascii="Times New Roman" w:hAnsi="Times New Roman" w:cs="Times New Roman"/>
                <w:i/>
              </w:rPr>
            </w:pPr>
            <w:r w:rsidRPr="003C30A4">
              <w:rPr>
                <w:rStyle w:val="afff8"/>
                <w:rFonts w:ascii="Times New Roman" w:hAnsi="Times New Roman" w:cs="Times New Roman"/>
                <w:i w:val="0"/>
                <w:color w:val="auto"/>
              </w:rPr>
              <w:lastRenderedPageBreak/>
              <w:t xml:space="preserve">Описание функциональных </w:t>
            </w:r>
            <w:r w:rsidRPr="003C30A4">
              <w:rPr>
                <w:rStyle w:val="afff8"/>
                <w:rFonts w:ascii="Times New Roman" w:hAnsi="Times New Roman" w:cs="Times New Roman"/>
                <w:i w:val="0"/>
                <w:color w:val="auto"/>
              </w:rPr>
              <w:lastRenderedPageBreak/>
              <w:t>характеристик (потребительских свойств), а так же  качественных характеристик</w:t>
            </w:r>
          </w:p>
        </w:tc>
        <w:tc>
          <w:tcPr>
            <w:tcW w:w="856" w:type="dxa"/>
          </w:tcPr>
          <w:p w:rsidR="00652E13" w:rsidRPr="00F255FC" w:rsidRDefault="00652E13" w:rsidP="00D33E5A">
            <w:pPr>
              <w:pStyle w:val="aff8"/>
              <w:ind w:firstLine="0"/>
              <w:rPr>
                <w:rFonts w:ascii="Times New Roman" w:hAnsi="Times New Roman" w:cs="Times New Roman"/>
              </w:rPr>
            </w:pPr>
            <w:r>
              <w:rPr>
                <w:rFonts w:ascii="Times New Roman" w:hAnsi="Times New Roman" w:cs="Times New Roman"/>
              </w:rPr>
              <w:lastRenderedPageBreak/>
              <w:t xml:space="preserve">Производитель, страна </w:t>
            </w:r>
            <w:r>
              <w:rPr>
                <w:rFonts w:ascii="Times New Roman" w:hAnsi="Times New Roman" w:cs="Times New Roman"/>
              </w:rPr>
              <w:lastRenderedPageBreak/>
              <w:t>производителя</w:t>
            </w:r>
          </w:p>
        </w:tc>
        <w:tc>
          <w:tcPr>
            <w:tcW w:w="937"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lastRenderedPageBreak/>
              <w:t>Ед.</w:t>
            </w:r>
            <w:r>
              <w:rPr>
                <w:rFonts w:ascii="Times New Roman" w:hAnsi="Times New Roman" w:cs="Times New Roman"/>
              </w:rPr>
              <w:t xml:space="preserve"> </w:t>
            </w:r>
            <w:r w:rsidRPr="00F255FC">
              <w:rPr>
                <w:rFonts w:ascii="Times New Roman" w:hAnsi="Times New Roman" w:cs="Times New Roman"/>
              </w:rPr>
              <w:t>изм.</w:t>
            </w:r>
          </w:p>
        </w:tc>
        <w:tc>
          <w:tcPr>
            <w:tcW w:w="952"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56"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5" w:type="dxa"/>
          </w:tcPr>
          <w:p w:rsidR="00652E13" w:rsidRPr="00F255FC" w:rsidRDefault="00652E13"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652E13" w:rsidRPr="00F255FC" w:rsidTr="00652E13">
        <w:tc>
          <w:tcPr>
            <w:tcW w:w="686" w:type="dxa"/>
            <w:vAlign w:val="bottom"/>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lastRenderedPageBreak/>
              <w:t>1</w:t>
            </w:r>
          </w:p>
        </w:tc>
        <w:tc>
          <w:tcPr>
            <w:tcW w:w="2075" w:type="dxa"/>
            <w:vAlign w:val="bottom"/>
          </w:tcPr>
          <w:p w:rsidR="00652E13" w:rsidRPr="00F255FC" w:rsidRDefault="00652E13" w:rsidP="00A432F9">
            <w:pPr>
              <w:pStyle w:val="aff8"/>
              <w:rPr>
                <w:rFonts w:ascii="Times New Roman" w:hAnsi="Times New Roman" w:cs="Times New Roman"/>
              </w:rPr>
            </w:pPr>
          </w:p>
        </w:tc>
        <w:tc>
          <w:tcPr>
            <w:tcW w:w="2610" w:type="dxa"/>
          </w:tcPr>
          <w:p w:rsidR="00652E13" w:rsidRPr="00F255FC" w:rsidRDefault="00652E13" w:rsidP="00A432F9">
            <w:pPr>
              <w:pStyle w:val="aff8"/>
              <w:rPr>
                <w:rFonts w:ascii="Times New Roman" w:hAnsi="Times New Roman" w:cs="Times New Roman"/>
              </w:rPr>
            </w:pPr>
          </w:p>
        </w:tc>
        <w:tc>
          <w:tcPr>
            <w:tcW w:w="856" w:type="dxa"/>
          </w:tcPr>
          <w:p w:rsidR="00652E13" w:rsidRPr="00F255FC" w:rsidRDefault="00652E13" w:rsidP="00A432F9">
            <w:pPr>
              <w:pStyle w:val="aff8"/>
              <w:rPr>
                <w:rFonts w:ascii="Times New Roman" w:hAnsi="Times New Roman" w:cs="Times New Roman"/>
              </w:rPr>
            </w:pPr>
          </w:p>
        </w:tc>
        <w:tc>
          <w:tcPr>
            <w:tcW w:w="937" w:type="dxa"/>
            <w:vAlign w:val="bottom"/>
          </w:tcPr>
          <w:p w:rsidR="00652E13" w:rsidRPr="00F255FC" w:rsidRDefault="00652E13" w:rsidP="00A432F9">
            <w:pPr>
              <w:pStyle w:val="aff8"/>
              <w:rPr>
                <w:rFonts w:ascii="Times New Roman" w:hAnsi="Times New Roman" w:cs="Times New Roman"/>
              </w:rPr>
            </w:pPr>
          </w:p>
        </w:tc>
        <w:tc>
          <w:tcPr>
            <w:tcW w:w="952" w:type="dxa"/>
            <w:vAlign w:val="bottom"/>
          </w:tcPr>
          <w:p w:rsidR="00652E13" w:rsidRPr="00F255FC" w:rsidRDefault="00652E13" w:rsidP="00A432F9">
            <w:pPr>
              <w:pStyle w:val="aff8"/>
              <w:rPr>
                <w:rFonts w:ascii="Times New Roman" w:hAnsi="Times New Roman" w:cs="Times New Roman"/>
              </w:rPr>
            </w:pPr>
          </w:p>
        </w:tc>
        <w:tc>
          <w:tcPr>
            <w:tcW w:w="1056" w:type="dxa"/>
          </w:tcPr>
          <w:p w:rsidR="00652E13" w:rsidRPr="00F255FC" w:rsidRDefault="00652E13" w:rsidP="00A432F9">
            <w:pPr>
              <w:pStyle w:val="aff8"/>
              <w:rPr>
                <w:rFonts w:ascii="Times New Roman" w:hAnsi="Times New Roman" w:cs="Times New Roman"/>
              </w:rPr>
            </w:pPr>
          </w:p>
        </w:tc>
        <w:tc>
          <w:tcPr>
            <w:tcW w:w="965" w:type="dxa"/>
          </w:tcPr>
          <w:p w:rsidR="00652E13" w:rsidRPr="00F255FC" w:rsidRDefault="00652E13" w:rsidP="00A432F9">
            <w:pPr>
              <w:pStyle w:val="aff8"/>
              <w:rPr>
                <w:rFonts w:ascii="Times New Roman" w:hAnsi="Times New Roman" w:cs="Times New Roman"/>
              </w:rPr>
            </w:pPr>
          </w:p>
        </w:tc>
      </w:tr>
    </w:tbl>
    <w:p w:rsidR="00A432F9" w:rsidRDefault="00A432F9" w:rsidP="00A432F9">
      <w:pPr>
        <w:pStyle w:val="aff8"/>
        <w:rPr>
          <w:rFonts w:ascii="Times New Roman" w:hAnsi="Times New Roman" w:cs="Times New Roman"/>
        </w:rPr>
      </w:pPr>
      <w:r w:rsidRPr="00F255FC">
        <w:rPr>
          <w:rFonts w:ascii="Times New Roman" w:hAnsi="Times New Roman" w:cs="Times New Roman"/>
        </w:rPr>
        <w:t>На сумму</w:t>
      </w:r>
      <w:proofErr w:type="gramStart"/>
      <w:r w:rsidRPr="00F255FC">
        <w:rPr>
          <w:rFonts w:ascii="Times New Roman" w:hAnsi="Times New Roman" w:cs="Times New Roman"/>
        </w:rPr>
        <w:t xml:space="preserve"> ____________</w:t>
      </w:r>
      <w:r w:rsidR="00A66EAC">
        <w:rPr>
          <w:rFonts w:ascii="Times New Roman" w:hAnsi="Times New Roman" w:cs="Times New Roman"/>
        </w:rPr>
        <w:t>____</w:t>
      </w:r>
      <w:r w:rsidR="00A83BCD">
        <w:rPr>
          <w:rFonts w:ascii="Times New Roman" w:hAnsi="Times New Roman" w:cs="Times New Roman"/>
        </w:rPr>
        <w:t>(</w:t>
      </w:r>
      <w:r w:rsidR="00A66EAC">
        <w:rPr>
          <w:rFonts w:ascii="Times New Roman" w:hAnsi="Times New Roman" w:cs="Times New Roman"/>
        </w:rPr>
        <w:t>____________________________________________________</w:t>
      </w:r>
      <w:r w:rsidR="00A83BCD">
        <w:rPr>
          <w:rFonts w:ascii="Times New Roman" w:hAnsi="Times New Roman" w:cs="Times New Roman"/>
        </w:rPr>
        <w:t>________)</w:t>
      </w:r>
      <w:r w:rsidRPr="00F255FC">
        <w:rPr>
          <w:rFonts w:ascii="Times New Roman" w:hAnsi="Times New Roman" w:cs="Times New Roman"/>
        </w:rPr>
        <w:t xml:space="preserve"> </w:t>
      </w:r>
      <w:proofErr w:type="gramEnd"/>
      <w:r w:rsidRPr="00F255FC">
        <w:rPr>
          <w:rFonts w:ascii="Times New Roman" w:hAnsi="Times New Roman" w:cs="Times New Roman"/>
        </w:rPr>
        <w:t>руб.</w:t>
      </w:r>
    </w:p>
    <w:p w:rsidR="00A83BCD" w:rsidRPr="00A83BCD" w:rsidRDefault="00A83BCD" w:rsidP="00A432F9">
      <w:pPr>
        <w:pStyle w:val="aff8"/>
        <w:rPr>
          <w:rFonts w:ascii="Times New Roman" w:hAnsi="Times New Roman" w:cs="Times New Roman"/>
          <w:b/>
        </w:rPr>
      </w:pPr>
      <w:r>
        <w:rPr>
          <w:rFonts w:ascii="Times New Roman" w:hAnsi="Times New Roman" w:cs="Times New Roman"/>
        </w:rPr>
        <w:t xml:space="preserve">                                                                              </w:t>
      </w:r>
      <w:r w:rsidRPr="00A83BCD">
        <w:rPr>
          <w:rFonts w:ascii="Times New Roman" w:hAnsi="Times New Roman" w:cs="Times New Roman"/>
          <w:b/>
        </w:rPr>
        <w:t>прописью</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Место доставки: 670042, Республика Бурятия, г</w:t>
      </w:r>
      <w:proofErr w:type="gramStart"/>
      <w:r w:rsidRPr="00F255FC">
        <w:rPr>
          <w:rFonts w:ascii="Times New Roman" w:hAnsi="Times New Roman" w:cs="Times New Roman"/>
        </w:rPr>
        <w:t>.У</w:t>
      </w:r>
      <w:proofErr w:type="gramEnd"/>
      <w:r w:rsidRPr="00F255FC">
        <w:rPr>
          <w:rFonts w:ascii="Times New Roman" w:hAnsi="Times New Roman" w:cs="Times New Roman"/>
        </w:rPr>
        <w:t>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144FED" w:rsidRPr="00D552EE">
        <w:rPr>
          <w:rFonts w:ascii="Times New Roman" w:hAnsi="Times New Roman" w:cs="Times New Roman"/>
        </w:rPr>
        <w:t xml:space="preserve">Поставка товара осуществляется с момента </w:t>
      </w:r>
      <w:r w:rsidR="00144FED">
        <w:rPr>
          <w:rFonts w:ascii="Times New Roman" w:hAnsi="Times New Roman" w:cs="Times New Roman"/>
        </w:rPr>
        <w:t>заключения</w:t>
      </w:r>
      <w:r w:rsidR="00144FED" w:rsidRPr="00D552EE">
        <w:rPr>
          <w:rFonts w:ascii="Times New Roman" w:hAnsi="Times New Roman" w:cs="Times New Roman"/>
        </w:rPr>
        <w:t xml:space="preserve"> договора по </w:t>
      </w:r>
      <w:r w:rsidR="009661B4">
        <w:rPr>
          <w:rFonts w:ascii="Times New Roman" w:hAnsi="Times New Roman" w:cs="Times New Roman"/>
        </w:rPr>
        <w:t>15.12</w:t>
      </w:r>
      <w:r w:rsidR="00144FED" w:rsidRPr="00D552EE">
        <w:rPr>
          <w:rFonts w:ascii="Times New Roman" w:hAnsi="Times New Roman" w:cs="Times New Roman"/>
        </w:rPr>
        <w:t>.2016г. (включительно) в строгом соответствии со сп</w:t>
      </w:r>
      <w:r w:rsidR="00194376">
        <w:rPr>
          <w:rFonts w:ascii="Times New Roman" w:hAnsi="Times New Roman" w:cs="Times New Roman"/>
        </w:rPr>
        <w:t>ецификацией партиями в течение 5</w:t>
      </w:r>
      <w:r w:rsidR="00144FED" w:rsidRPr="00D552EE">
        <w:rPr>
          <w:rFonts w:ascii="Times New Roman" w:hAnsi="Times New Roman" w:cs="Times New Roman"/>
        </w:rPr>
        <w:t xml:space="preserve"> календарных дней по </w:t>
      </w:r>
      <w:r w:rsidR="00144FED">
        <w:rPr>
          <w:rFonts w:ascii="Times New Roman" w:hAnsi="Times New Roman" w:cs="Times New Roman"/>
        </w:rPr>
        <w:t xml:space="preserve">предварительной письменной </w:t>
      </w:r>
      <w:r w:rsidR="00144FED" w:rsidRPr="00D552EE">
        <w:rPr>
          <w:rFonts w:ascii="Times New Roman" w:hAnsi="Times New Roman" w:cs="Times New Roman"/>
        </w:rPr>
        <w:t>заявке Заказчика</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w:t>
      </w:r>
      <w:r w:rsidR="00A66EAC">
        <w:rPr>
          <w:rFonts w:ascii="Times New Roman" w:hAnsi="Times New Roman" w:cs="Times New Roman"/>
        </w:rPr>
        <w:t xml:space="preserve">        </w:t>
      </w:r>
      <w:r w:rsidRPr="00F255FC">
        <w:rPr>
          <w:rFonts w:ascii="Times New Roman" w:hAnsi="Times New Roman" w:cs="Times New Roman"/>
        </w:rPr>
        <w:t xml:space="preserve">Условия оплаты: </w:t>
      </w:r>
      <w:r w:rsidR="00652E13" w:rsidRPr="002B2A02">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652E13">
        <w:rPr>
          <w:rFonts w:ascii="Times New Roman" w:hAnsi="Times New Roman" w:cs="Times New Roman"/>
        </w:rPr>
        <w:t xml:space="preserve">-фактуры </w:t>
      </w:r>
      <w:proofErr w:type="gramStart"/>
      <w:r w:rsidR="00652E13">
        <w:rPr>
          <w:rFonts w:ascii="Times New Roman" w:hAnsi="Times New Roman" w:cs="Times New Roman"/>
        </w:rPr>
        <w:t>и(</w:t>
      </w:r>
      <w:proofErr w:type="gramEnd"/>
      <w:r w:rsidR="00652E13">
        <w:rPr>
          <w:rFonts w:ascii="Times New Roman" w:hAnsi="Times New Roman" w:cs="Times New Roman"/>
        </w:rPr>
        <w:t>или)</w:t>
      </w:r>
      <w:r w:rsidR="00652E13" w:rsidRPr="002B2A02">
        <w:rPr>
          <w:rFonts w:ascii="Times New Roman" w:hAnsi="Times New Roman" w:cs="Times New Roman"/>
        </w:rPr>
        <w:t xml:space="preserve"> товарной накладной. Оплата производится </w:t>
      </w:r>
      <w:r w:rsidR="00652E13" w:rsidRPr="00652E13">
        <w:rPr>
          <w:rFonts w:ascii="Times New Roman" w:hAnsi="Times New Roman" w:cs="Times New Roman"/>
          <w:b/>
        </w:rPr>
        <w:t>по факту поставки партии товара</w:t>
      </w:r>
      <w:r w:rsidR="00652E13" w:rsidRPr="002B2A02">
        <w:rPr>
          <w:rFonts w:ascii="Times New Roman" w:hAnsi="Times New Roman" w:cs="Times New Roman"/>
        </w:rPr>
        <w:t xml:space="preserve"> в течение 40 рабочих дней, начиная </w:t>
      </w:r>
      <w:proofErr w:type="gramStart"/>
      <w:r w:rsidR="00652E13" w:rsidRPr="002B2A02">
        <w:rPr>
          <w:rFonts w:ascii="Times New Roman" w:hAnsi="Times New Roman" w:cs="Times New Roman"/>
        </w:rPr>
        <w:t>с даты поставки</w:t>
      </w:r>
      <w:proofErr w:type="gramEnd"/>
      <w:r w:rsidR="00652E13" w:rsidRPr="002B2A02">
        <w:rPr>
          <w:rFonts w:ascii="Times New Roman" w:hAnsi="Times New Roman" w:cs="Times New Roman"/>
        </w:rPr>
        <w:t>, указанной в товарной накладной.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 xml:space="preserve">До подготовки и оформления официального договора настоящая заявка на участие в запросе цен будет </w:t>
      </w:r>
      <w:proofErr w:type="gramStart"/>
      <w:r w:rsidRPr="00F255FC">
        <w:rPr>
          <w:rFonts w:ascii="Times New Roman" w:hAnsi="Times New Roman" w:cs="Times New Roman"/>
        </w:rPr>
        <w:t>выполнять роль</w:t>
      </w:r>
      <w:proofErr w:type="gramEnd"/>
      <w:r w:rsidRPr="00F255FC">
        <w:rPr>
          <w:rFonts w:ascii="Times New Roman" w:hAnsi="Times New Roman" w:cs="Times New Roman"/>
        </w:rPr>
        <w:t xml:space="preserve">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Подписать договор на условиях настоящей заявки и на условиях, объявленных в документации</w:t>
      </w:r>
      <w:r w:rsidR="006F78D9">
        <w:rPr>
          <w:rFonts w:ascii="Times New Roman" w:hAnsi="Times New Roman" w:cs="Times New Roman"/>
          <w:spacing w:val="-3"/>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color w:val="000000"/>
        </w:rPr>
        <w:t>Н</w:t>
      </w:r>
      <w:r w:rsidRPr="00F255FC">
        <w:rPr>
          <w:rFonts w:ascii="Times New Roman" w:hAnsi="Times New Roman" w:cs="Times New Roman"/>
        </w:rPr>
        <w:t>епроведение</w:t>
      </w:r>
      <w:proofErr w:type="spellEnd"/>
      <w:r w:rsidRPr="00F255FC">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rPr>
        <w:t>Неприостановление</w:t>
      </w:r>
      <w:proofErr w:type="spellEnd"/>
      <w:r w:rsidRPr="00F255FC">
        <w:rPr>
          <w:rFonts w:ascii="Times New Roman" w:hAnsi="Times New Roman" w:cs="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A612D5" w:rsidRDefault="00A612D5"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proofErr w:type="gramStart"/>
      <w:r w:rsidRPr="00F255FC">
        <w:rPr>
          <w:b/>
          <w:color w:val="FF0000"/>
          <w:sz w:val="20"/>
          <w:szCs w:val="20"/>
        </w:rPr>
        <w:t xml:space="preserve">(Обязательна к заполнению </w:t>
      </w:r>
      <w:proofErr w:type="gramEnd"/>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proofErr w:type="gramStart"/>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Pr>
          <w:sz w:val="20"/>
          <w:szCs w:val="20"/>
        </w:rPr>
        <w:t>в единой информационной системе</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proofErr w:type="gramStart"/>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w:t>
      </w:r>
      <w:proofErr w:type="gramStart"/>
      <w:r w:rsidRPr="00F255FC">
        <w:rPr>
          <w:sz w:val="20"/>
          <w:szCs w:val="20"/>
        </w:rPr>
        <w:t>с даты подписания</w:t>
      </w:r>
      <w:proofErr w:type="gramEnd"/>
      <w:r w:rsidRPr="00F255FC">
        <w:rPr>
          <w:sz w:val="20"/>
          <w:szCs w:val="20"/>
        </w:rPr>
        <w:t xml:space="preserve">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w:t>
      </w:r>
      <w:proofErr w:type="gramStart"/>
      <w:r w:rsidRPr="00F255FC">
        <w:rPr>
          <w:sz w:val="20"/>
          <w:szCs w:val="20"/>
        </w:rPr>
        <w:t>,</w:t>
      </w:r>
      <w:proofErr w:type="gramEnd"/>
      <w:r w:rsidRPr="00F255FC">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sectPr w:rsidR="00BC59F4" w:rsidSect="00D45426">
          <w:footerReference w:type="default" r:id="rId15"/>
          <w:footnotePr>
            <w:pos w:val="beneathText"/>
          </w:footnotePr>
          <w:type w:val="continuous"/>
          <w:pgSz w:w="11906" w:h="16838"/>
          <w:pgMar w:top="567" w:right="851" w:bottom="567" w:left="1134" w:header="709" w:footer="709" w:gutter="0"/>
          <w:cols w:space="708"/>
          <w:docGrid w:linePitch="360"/>
        </w:sectPr>
      </w:pPr>
    </w:p>
    <w:p w:rsidR="00BC59F4" w:rsidRDefault="00BC59F4" w:rsidP="00B62150">
      <w:pPr>
        <w:jc w:val="left"/>
        <w:rPr>
          <w:b/>
          <w:kern w:val="28"/>
          <w:sz w:val="20"/>
          <w:szCs w:val="20"/>
        </w:rPr>
      </w:pPr>
    </w:p>
    <w:p w:rsidR="00B62150" w:rsidRDefault="00B62150" w:rsidP="00B62150">
      <w:pPr>
        <w:jc w:val="left"/>
        <w:rPr>
          <w:b/>
          <w:kern w:val="28"/>
          <w:sz w:val="20"/>
          <w:szCs w:val="20"/>
        </w:rPr>
      </w:pPr>
      <w:r>
        <w:rPr>
          <w:b/>
          <w:kern w:val="28"/>
          <w:sz w:val="20"/>
          <w:szCs w:val="20"/>
        </w:rPr>
        <w:t xml:space="preserve">Приложение №4 </w:t>
      </w:r>
      <w:r>
        <w:rPr>
          <w:b/>
          <w:sz w:val="21"/>
          <w:szCs w:val="21"/>
        </w:rPr>
        <w:t>к Документации о закупке</w:t>
      </w:r>
    </w:p>
    <w:tbl>
      <w:tblPr>
        <w:tblW w:w="15149" w:type="dxa"/>
        <w:tblInd w:w="94" w:type="dxa"/>
        <w:tblLook w:val="04A0"/>
      </w:tblPr>
      <w:tblGrid>
        <w:gridCol w:w="640"/>
        <w:gridCol w:w="1816"/>
        <w:gridCol w:w="4079"/>
        <w:gridCol w:w="820"/>
        <w:gridCol w:w="1022"/>
        <w:gridCol w:w="1276"/>
        <w:gridCol w:w="1276"/>
        <w:gridCol w:w="1274"/>
        <w:gridCol w:w="1566"/>
        <w:gridCol w:w="1380"/>
      </w:tblGrid>
      <w:tr w:rsidR="00BC59F4" w:rsidRPr="00BC59F4" w:rsidTr="00A83BCD">
        <w:trPr>
          <w:trHeight w:val="420"/>
        </w:trPr>
        <w:tc>
          <w:tcPr>
            <w:tcW w:w="640" w:type="dxa"/>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center"/>
              <w:rPr>
                <w:color w:val="000000"/>
                <w:sz w:val="20"/>
                <w:szCs w:val="20"/>
              </w:rPr>
            </w:pPr>
          </w:p>
        </w:tc>
        <w:tc>
          <w:tcPr>
            <w:tcW w:w="13129" w:type="dxa"/>
            <w:gridSpan w:val="8"/>
            <w:tcBorders>
              <w:top w:val="nil"/>
              <w:left w:val="nil"/>
              <w:bottom w:val="nil"/>
              <w:right w:val="nil"/>
            </w:tcBorders>
            <w:shd w:val="clear" w:color="auto" w:fill="auto"/>
            <w:noWrap/>
            <w:vAlign w:val="bottom"/>
            <w:hideMark/>
          </w:tcPr>
          <w:p w:rsidR="00BC59F4" w:rsidRPr="00BC59F4" w:rsidRDefault="00A83BCD" w:rsidP="00A83BCD">
            <w:pPr>
              <w:spacing w:line="240" w:lineRule="auto"/>
              <w:ind w:firstLine="0"/>
              <w:jc w:val="center"/>
              <w:rPr>
                <w:b/>
                <w:bCs/>
                <w:color w:val="000000"/>
                <w:sz w:val="20"/>
                <w:szCs w:val="20"/>
              </w:rPr>
            </w:pPr>
            <w:r>
              <w:rPr>
                <w:b/>
                <w:bCs/>
                <w:color w:val="000000"/>
                <w:sz w:val="20"/>
                <w:szCs w:val="20"/>
              </w:rPr>
              <w:t>ОБОСНОВАНИЕ НАЧАЛЬНОЙ</w:t>
            </w:r>
            <w:r w:rsidR="00BC59F4" w:rsidRPr="00BC59F4">
              <w:rPr>
                <w:b/>
                <w:bCs/>
                <w:color w:val="000000"/>
                <w:sz w:val="20"/>
                <w:szCs w:val="20"/>
              </w:rPr>
              <w:t xml:space="preserve"> (МАКСИМАЛЬНО</w:t>
            </w:r>
            <w:r>
              <w:rPr>
                <w:b/>
                <w:bCs/>
                <w:color w:val="000000"/>
                <w:sz w:val="20"/>
                <w:szCs w:val="20"/>
              </w:rPr>
              <w:t>Й</w:t>
            </w:r>
            <w:r w:rsidR="00BC59F4" w:rsidRPr="00BC59F4">
              <w:rPr>
                <w:b/>
                <w:bCs/>
                <w:color w:val="000000"/>
                <w:sz w:val="20"/>
                <w:szCs w:val="20"/>
              </w:rPr>
              <w:t>) ЦЕНЫ ДОГОВОРА</w:t>
            </w:r>
          </w:p>
        </w:tc>
        <w:tc>
          <w:tcPr>
            <w:tcW w:w="1380" w:type="dxa"/>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left"/>
              <w:rPr>
                <w:color w:val="000000"/>
                <w:sz w:val="20"/>
                <w:szCs w:val="20"/>
              </w:rPr>
            </w:pPr>
          </w:p>
        </w:tc>
      </w:tr>
      <w:tr w:rsidR="00BC59F4" w:rsidRPr="00BC59F4" w:rsidTr="00BC59F4">
        <w:trPr>
          <w:trHeight w:val="330"/>
        </w:trPr>
        <w:tc>
          <w:tcPr>
            <w:tcW w:w="15149" w:type="dxa"/>
            <w:gridSpan w:val="10"/>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Расходные материалы</w:t>
            </w:r>
          </w:p>
        </w:tc>
      </w:tr>
      <w:tr w:rsidR="00BC59F4" w:rsidRPr="00BC59F4" w:rsidTr="00BC59F4">
        <w:trPr>
          <w:trHeight w:val="465"/>
        </w:trPr>
        <w:tc>
          <w:tcPr>
            <w:tcW w:w="640" w:type="dxa"/>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center"/>
              <w:rPr>
                <w:b/>
                <w:bCs/>
                <w:color w:val="000000"/>
                <w:sz w:val="20"/>
                <w:szCs w:val="20"/>
              </w:rPr>
            </w:pPr>
          </w:p>
        </w:tc>
        <w:tc>
          <w:tcPr>
            <w:tcW w:w="10289" w:type="dxa"/>
            <w:gridSpan w:val="6"/>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left"/>
              <w:rPr>
                <w:color w:val="000000"/>
                <w:sz w:val="20"/>
                <w:szCs w:val="20"/>
              </w:rPr>
            </w:pPr>
            <w:r w:rsidRPr="00BC59F4">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c>
          <w:tcPr>
            <w:tcW w:w="1274" w:type="dxa"/>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center"/>
              <w:rPr>
                <w:b/>
                <w:bCs/>
                <w:color w:val="000000"/>
                <w:sz w:val="20"/>
                <w:szCs w:val="20"/>
              </w:rPr>
            </w:pPr>
          </w:p>
        </w:tc>
        <w:tc>
          <w:tcPr>
            <w:tcW w:w="1566" w:type="dxa"/>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center"/>
              <w:rPr>
                <w:b/>
                <w:bCs/>
                <w:color w:val="000000"/>
                <w:sz w:val="20"/>
                <w:szCs w:val="20"/>
              </w:rPr>
            </w:pPr>
          </w:p>
        </w:tc>
        <w:tc>
          <w:tcPr>
            <w:tcW w:w="1380" w:type="dxa"/>
            <w:tcBorders>
              <w:top w:val="nil"/>
              <w:left w:val="nil"/>
              <w:bottom w:val="nil"/>
              <w:right w:val="nil"/>
            </w:tcBorders>
            <w:shd w:val="clear" w:color="auto" w:fill="auto"/>
            <w:noWrap/>
            <w:vAlign w:val="bottom"/>
            <w:hideMark/>
          </w:tcPr>
          <w:p w:rsidR="00BC59F4" w:rsidRPr="00BC59F4" w:rsidRDefault="00BC59F4" w:rsidP="00BC59F4">
            <w:pPr>
              <w:spacing w:line="240" w:lineRule="auto"/>
              <w:ind w:firstLine="0"/>
              <w:jc w:val="center"/>
              <w:rPr>
                <w:b/>
                <w:bCs/>
                <w:color w:val="000000"/>
                <w:sz w:val="20"/>
                <w:szCs w:val="20"/>
              </w:rPr>
            </w:pPr>
          </w:p>
        </w:tc>
      </w:tr>
      <w:tr w:rsidR="00BC59F4" w:rsidRPr="00BC59F4" w:rsidTr="00216F82">
        <w:trPr>
          <w:trHeight w:val="1178"/>
        </w:trPr>
        <w:tc>
          <w:tcPr>
            <w:tcW w:w="640" w:type="dxa"/>
            <w:tcBorders>
              <w:top w:val="single" w:sz="4" w:space="0" w:color="auto"/>
              <w:left w:val="single" w:sz="4" w:space="0" w:color="auto"/>
              <w:bottom w:val="nil"/>
              <w:right w:val="single" w:sz="4" w:space="0" w:color="auto"/>
            </w:tcBorders>
            <w:shd w:val="clear" w:color="auto" w:fill="auto"/>
            <w:vAlign w:val="bottom"/>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w:t>
            </w:r>
          </w:p>
        </w:tc>
        <w:tc>
          <w:tcPr>
            <w:tcW w:w="1816"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left"/>
              <w:rPr>
                <w:b/>
                <w:bCs/>
                <w:color w:val="000000"/>
                <w:sz w:val="20"/>
                <w:szCs w:val="20"/>
              </w:rPr>
            </w:pPr>
            <w:r w:rsidRPr="00BC59F4">
              <w:rPr>
                <w:b/>
                <w:bCs/>
                <w:color w:val="000000"/>
                <w:sz w:val="20"/>
                <w:szCs w:val="20"/>
              </w:rPr>
              <w:t>Наименование товара</w:t>
            </w:r>
          </w:p>
        </w:tc>
        <w:tc>
          <w:tcPr>
            <w:tcW w:w="4079"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left"/>
              <w:rPr>
                <w:b/>
                <w:bCs/>
                <w:color w:val="000000"/>
                <w:sz w:val="20"/>
                <w:szCs w:val="20"/>
              </w:rPr>
            </w:pPr>
            <w:r w:rsidRPr="00BC59F4">
              <w:rPr>
                <w:b/>
                <w:bCs/>
                <w:color w:val="000000"/>
                <w:sz w:val="20"/>
                <w:szCs w:val="20"/>
              </w:rPr>
              <w:t>Характеристики товара</w:t>
            </w:r>
          </w:p>
        </w:tc>
        <w:tc>
          <w:tcPr>
            <w:tcW w:w="820"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center"/>
              <w:rPr>
                <w:b/>
                <w:bCs/>
                <w:color w:val="000000"/>
                <w:sz w:val="20"/>
                <w:szCs w:val="20"/>
              </w:rPr>
            </w:pPr>
            <w:proofErr w:type="spellStart"/>
            <w:proofErr w:type="gramStart"/>
            <w:r w:rsidRPr="00BC59F4">
              <w:rPr>
                <w:b/>
                <w:bCs/>
                <w:color w:val="000000"/>
                <w:sz w:val="20"/>
                <w:szCs w:val="20"/>
              </w:rPr>
              <w:t>Ед</w:t>
            </w:r>
            <w:proofErr w:type="spellEnd"/>
            <w:proofErr w:type="gramEnd"/>
            <w:r w:rsidRPr="00BC59F4">
              <w:rPr>
                <w:b/>
                <w:bCs/>
                <w:color w:val="000000"/>
                <w:sz w:val="20"/>
                <w:szCs w:val="20"/>
              </w:rPr>
              <w:t xml:space="preserve"> </w:t>
            </w:r>
            <w:proofErr w:type="spellStart"/>
            <w:r w:rsidRPr="00BC59F4">
              <w:rPr>
                <w:b/>
                <w:bCs/>
                <w:color w:val="000000"/>
                <w:sz w:val="20"/>
                <w:szCs w:val="20"/>
              </w:rPr>
              <w:t>изм</w:t>
            </w:r>
            <w:proofErr w:type="spellEnd"/>
            <w:r w:rsidRPr="00BC59F4">
              <w:rPr>
                <w:b/>
                <w:bCs/>
                <w:color w:val="000000"/>
                <w:sz w:val="20"/>
                <w:szCs w:val="20"/>
              </w:rPr>
              <w:t>.</w:t>
            </w:r>
          </w:p>
        </w:tc>
        <w:tc>
          <w:tcPr>
            <w:tcW w:w="1022"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кол-во</w:t>
            </w:r>
          </w:p>
        </w:tc>
        <w:tc>
          <w:tcPr>
            <w:tcW w:w="1276"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 xml:space="preserve">Поставщик №1 </w:t>
            </w:r>
            <w:proofErr w:type="spellStart"/>
            <w:r w:rsidRPr="00BC59F4">
              <w:rPr>
                <w:b/>
                <w:bCs/>
                <w:color w:val="000000"/>
                <w:sz w:val="20"/>
                <w:szCs w:val="20"/>
              </w:rPr>
              <w:t>вх</w:t>
            </w:r>
            <w:proofErr w:type="spellEnd"/>
            <w:r w:rsidRPr="00BC59F4">
              <w:rPr>
                <w:b/>
                <w:bCs/>
                <w:color w:val="000000"/>
                <w:sz w:val="20"/>
                <w:szCs w:val="20"/>
              </w:rPr>
              <w:t>. №173 от 08.02.2016</w:t>
            </w:r>
          </w:p>
        </w:tc>
        <w:tc>
          <w:tcPr>
            <w:tcW w:w="1276"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 xml:space="preserve">Поставщик №2 </w:t>
            </w:r>
            <w:proofErr w:type="spellStart"/>
            <w:r w:rsidRPr="00BC59F4">
              <w:rPr>
                <w:b/>
                <w:bCs/>
                <w:color w:val="000000"/>
                <w:sz w:val="20"/>
                <w:szCs w:val="20"/>
              </w:rPr>
              <w:t>вх</w:t>
            </w:r>
            <w:proofErr w:type="spellEnd"/>
            <w:r w:rsidRPr="00BC59F4">
              <w:rPr>
                <w:b/>
                <w:bCs/>
                <w:color w:val="000000"/>
                <w:sz w:val="20"/>
                <w:szCs w:val="20"/>
              </w:rPr>
              <w:t>. 174№ от 08.02.2016</w:t>
            </w:r>
          </w:p>
        </w:tc>
        <w:tc>
          <w:tcPr>
            <w:tcW w:w="1274" w:type="dxa"/>
            <w:tcBorders>
              <w:top w:val="single" w:sz="4" w:space="0" w:color="auto"/>
              <w:left w:val="nil"/>
              <w:bottom w:val="nil"/>
              <w:right w:val="single" w:sz="4" w:space="0" w:color="auto"/>
            </w:tcBorders>
            <w:shd w:val="clear" w:color="auto" w:fill="auto"/>
            <w:vAlign w:val="center"/>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 xml:space="preserve">Поставщик №3 КП </w:t>
            </w:r>
            <w:proofErr w:type="spellStart"/>
            <w:r w:rsidRPr="00BC59F4">
              <w:rPr>
                <w:b/>
                <w:bCs/>
                <w:color w:val="000000"/>
                <w:sz w:val="20"/>
                <w:szCs w:val="20"/>
              </w:rPr>
              <w:t>вх.№</w:t>
            </w:r>
            <w:proofErr w:type="spellEnd"/>
            <w:r w:rsidRPr="00BC59F4">
              <w:rPr>
                <w:b/>
                <w:bCs/>
                <w:color w:val="000000"/>
                <w:sz w:val="20"/>
                <w:szCs w:val="20"/>
              </w:rPr>
              <w:t xml:space="preserve"> 179 от 08.02.2016 </w:t>
            </w:r>
          </w:p>
        </w:tc>
        <w:tc>
          <w:tcPr>
            <w:tcW w:w="1566" w:type="dxa"/>
            <w:tcBorders>
              <w:top w:val="single" w:sz="4" w:space="0" w:color="auto"/>
              <w:left w:val="nil"/>
              <w:bottom w:val="nil"/>
              <w:right w:val="single" w:sz="4" w:space="0" w:color="auto"/>
            </w:tcBorders>
            <w:shd w:val="clear" w:color="auto" w:fill="auto"/>
            <w:vAlign w:val="bottom"/>
            <w:hideMark/>
          </w:tcPr>
          <w:p w:rsidR="00BC59F4" w:rsidRPr="00BC59F4" w:rsidRDefault="00BC59F4" w:rsidP="00BC59F4">
            <w:pPr>
              <w:spacing w:line="240" w:lineRule="auto"/>
              <w:ind w:firstLine="0"/>
              <w:jc w:val="center"/>
              <w:rPr>
                <w:b/>
                <w:bCs/>
                <w:color w:val="000000"/>
                <w:sz w:val="20"/>
                <w:szCs w:val="20"/>
              </w:rPr>
            </w:pPr>
            <w:r>
              <w:rPr>
                <w:b/>
                <w:bCs/>
                <w:color w:val="000000"/>
                <w:sz w:val="20"/>
                <w:szCs w:val="20"/>
              </w:rPr>
              <w:t>Ц</w:t>
            </w:r>
            <w:r w:rsidRPr="00BC59F4">
              <w:rPr>
                <w:b/>
                <w:bCs/>
                <w:color w:val="000000"/>
                <w:sz w:val="20"/>
                <w:szCs w:val="20"/>
              </w:rPr>
              <w:t>ена, установленная заказчиком, руб.</w:t>
            </w:r>
          </w:p>
        </w:tc>
        <w:tc>
          <w:tcPr>
            <w:tcW w:w="1380" w:type="dxa"/>
            <w:tcBorders>
              <w:top w:val="single" w:sz="4" w:space="0" w:color="auto"/>
              <w:left w:val="nil"/>
              <w:bottom w:val="nil"/>
              <w:right w:val="single" w:sz="4" w:space="0" w:color="auto"/>
            </w:tcBorders>
            <w:shd w:val="clear" w:color="auto" w:fill="auto"/>
            <w:noWrap/>
            <w:vAlign w:val="bottom"/>
            <w:hideMark/>
          </w:tcPr>
          <w:p w:rsidR="00BC59F4" w:rsidRPr="00BC59F4" w:rsidRDefault="00BC59F4" w:rsidP="00BC59F4">
            <w:pPr>
              <w:spacing w:line="240" w:lineRule="auto"/>
              <w:ind w:firstLine="0"/>
              <w:jc w:val="center"/>
              <w:rPr>
                <w:b/>
                <w:bCs/>
                <w:color w:val="000000"/>
                <w:sz w:val="20"/>
                <w:szCs w:val="20"/>
              </w:rPr>
            </w:pPr>
            <w:r w:rsidRPr="00BC59F4">
              <w:rPr>
                <w:b/>
                <w:bCs/>
                <w:color w:val="000000"/>
                <w:sz w:val="20"/>
                <w:szCs w:val="20"/>
              </w:rPr>
              <w:t>НМЦ, руб.</w:t>
            </w:r>
          </w:p>
        </w:tc>
      </w:tr>
      <w:tr w:rsidR="00E42DD8" w:rsidRPr="00BC59F4" w:rsidTr="00E42DD8">
        <w:trPr>
          <w:trHeight w:val="28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1</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Маска одноразовая </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Маска трехслойная одноразовая на резинке с фиксатором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proofErr w:type="gramStart"/>
            <w:r w:rsidRPr="00BC59F4">
              <w:rPr>
                <w:color w:val="000000"/>
                <w:sz w:val="20"/>
                <w:szCs w:val="20"/>
              </w:rPr>
              <w:t>шт</w:t>
            </w:r>
            <w:proofErr w:type="spellEnd"/>
            <w:proofErr w:type="gramEnd"/>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2500</w:t>
            </w:r>
          </w:p>
        </w:tc>
        <w:tc>
          <w:tcPr>
            <w:tcW w:w="1276" w:type="dxa"/>
            <w:tcBorders>
              <w:top w:val="single" w:sz="4" w:space="0" w:color="auto"/>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5,20</w:t>
            </w:r>
          </w:p>
        </w:tc>
        <w:tc>
          <w:tcPr>
            <w:tcW w:w="1276" w:type="dxa"/>
            <w:tcBorders>
              <w:top w:val="single" w:sz="4" w:space="0" w:color="auto"/>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2,00</w:t>
            </w:r>
          </w:p>
        </w:tc>
        <w:tc>
          <w:tcPr>
            <w:tcW w:w="1274" w:type="dxa"/>
            <w:tcBorders>
              <w:top w:val="single" w:sz="4" w:space="0" w:color="auto"/>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6,30</w:t>
            </w:r>
          </w:p>
        </w:tc>
        <w:tc>
          <w:tcPr>
            <w:tcW w:w="1566" w:type="dxa"/>
            <w:tcBorders>
              <w:top w:val="single" w:sz="4" w:space="0" w:color="auto"/>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4,50</w:t>
            </w:r>
          </w:p>
        </w:tc>
        <w:tc>
          <w:tcPr>
            <w:tcW w:w="1380" w:type="dxa"/>
            <w:tcBorders>
              <w:top w:val="single" w:sz="4" w:space="0" w:color="auto"/>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11 250,00</w:t>
            </w:r>
          </w:p>
        </w:tc>
      </w:tr>
      <w:tr w:rsidR="00E42DD8" w:rsidRPr="00BC59F4" w:rsidTr="00E42DD8">
        <w:trPr>
          <w:trHeight w:val="81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2</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Простынь </w:t>
            </w:r>
            <w:proofErr w:type="gramStart"/>
            <w:r w:rsidRPr="00E42DD8">
              <w:rPr>
                <w:color w:val="000000"/>
                <w:sz w:val="20"/>
                <w:szCs w:val="20"/>
              </w:rPr>
              <w:t>одноразовая</w:t>
            </w:r>
            <w:proofErr w:type="gramEnd"/>
            <w:r w:rsidRPr="00E42DD8">
              <w:rPr>
                <w:color w:val="000000"/>
                <w:sz w:val="20"/>
                <w:szCs w:val="20"/>
              </w:rPr>
              <w:t xml:space="preserve">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Простынь нестерильная одноразовая,  размер 140*200 см, плотность  20 </w:t>
            </w:r>
            <w:proofErr w:type="spellStart"/>
            <w:r w:rsidRPr="00E42DD8">
              <w:rPr>
                <w:rFonts w:ascii="Times New Roman" w:hAnsi="Times New Roman" w:cs="Times New Roman"/>
              </w:rPr>
              <w:t>гр</w:t>
            </w:r>
            <w:proofErr w:type="spellEnd"/>
            <w:r w:rsidRPr="00E42DD8">
              <w:rPr>
                <w:rFonts w:ascii="Times New Roman" w:hAnsi="Times New Roman" w:cs="Times New Roman"/>
              </w:rPr>
              <w:t xml:space="preserve">/кв.м., цвет - белый, не менее 10 </w:t>
            </w:r>
            <w:proofErr w:type="spellStart"/>
            <w:proofErr w:type="gramStart"/>
            <w:r w:rsidRPr="00E42DD8">
              <w:rPr>
                <w:rFonts w:ascii="Times New Roman" w:hAnsi="Times New Roman" w:cs="Times New Roman"/>
              </w:rPr>
              <w:t>шт</w:t>
            </w:r>
            <w:proofErr w:type="spellEnd"/>
            <w:proofErr w:type="gramEnd"/>
            <w:r w:rsidRPr="00E42DD8">
              <w:rPr>
                <w:rFonts w:ascii="Times New Roman" w:hAnsi="Times New Roman" w:cs="Times New Roman"/>
              </w:rPr>
              <w:t xml:space="preserve"> в упаковке</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r w:rsidRPr="00BC59F4">
              <w:rPr>
                <w:color w:val="000000"/>
                <w:sz w:val="20"/>
                <w:szCs w:val="20"/>
              </w:rPr>
              <w:t>уп</w:t>
            </w:r>
            <w:proofErr w:type="spell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141,70</w:t>
            </w:r>
          </w:p>
        </w:tc>
        <w:tc>
          <w:tcPr>
            <w:tcW w:w="1276"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250</w:t>
            </w:r>
          </w:p>
        </w:tc>
        <w:tc>
          <w:tcPr>
            <w:tcW w:w="1274"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213</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201,57</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40 313,33</w:t>
            </w:r>
          </w:p>
        </w:tc>
      </w:tr>
      <w:tr w:rsidR="00E42DD8" w:rsidRPr="00BC59F4" w:rsidTr="00E42DD8">
        <w:trPr>
          <w:trHeight w:val="54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3</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Клеенка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Клеенка подкладная резинотканевая, отрез не менее 45 метров </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r w:rsidRPr="00BC59F4">
              <w:rPr>
                <w:color w:val="000000"/>
                <w:sz w:val="20"/>
                <w:szCs w:val="20"/>
              </w:rPr>
              <w:t>рул</w:t>
            </w:r>
            <w:proofErr w:type="spell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w:t>
            </w:r>
          </w:p>
        </w:tc>
        <w:tc>
          <w:tcPr>
            <w:tcW w:w="127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4921,87</w:t>
            </w:r>
          </w:p>
        </w:tc>
        <w:tc>
          <w:tcPr>
            <w:tcW w:w="1276"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5300,00</w:t>
            </w:r>
          </w:p>
        </w:tc>
        <w:tc>
          <w:tcPr>
            <w:tcW w:w="1274"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6000,00</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5 407,29</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10 814,58</w:t>
            </w:r>
          </w:p>
        </w:tc>
      </w:tr>
      <w:tr w:rsidR="00E42DD8" w:rsidRPr="00BC59F4" w:rsidTr="00E42DD8">
        <w:trPr>
          <w:trHeight w:val="124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4</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Полотенце сложение ZZ</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Полотенце сложение ZZ - изделие из бумаги санитарно-гигиенического назначения, цвет - белый,  в упаковке не менее 250 листов.</w:t>
            </w:r>
          </w:p>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color w:val="333333"/>
                <w:shd w:val="clear" w:color="auto" w:fill="FFFFFF"/>
              </w:rPr>
              <w:t xml:space="preserve">Размер листа в развороте: не менее 23 см </w:t>
            </w:r>
            <w:proofErr w:type="spellStart"/>
            <w:r w:rsidRPr="00E42DD8">
              <w:rPr>
                <w:rFonts w:ascii="Times New Roman" w:hAnsi="Times New Roman" w:cs="Times New Roman"/>
                <w:color w:val="333333"/>
                <w:shd w:val="clear" w:color="auto" w:fill="FFFFFF"/>
              </w:rPr>
              <w:t>x</w:t>
            </w:r>
            <w:proofErr w:type="spellEnd"/>
            <w:r w:rsidRPr="00E42DD8">
              <w:rPr>
                <w:rFonts w:ascii="Times New Roman" w:hAnsi="Times New Roman" w:cs="Times New Roman"/>
                <w:color w:val="333333"/>
                <w:shd w:val="clear" w:color="auto" w:fill="FFFFFF"/>
              </w:rPr>
              <w:t xml:space="preserve"> 23 см</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r w:rsidRPr="00BC59F4">
              <w:rPr>
                <w:color w:val="000000"/>
                <w:sz w:val="20"/>
                <w:szCs w:val="20"/>
              </w:rPr>
              <w:t>упак</w:t>
            </w:r>
            <w:proofErr w:type="spell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57,90</w:t>
            </w:r>
          </w:p>
        </w:tc>
        <w:tc>
          <w:tcPr>
            <w:tcW w:w="1276"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85,00</w:t>
            </w:r>
          </w:p>
        </w:tc>
        <w:tc>
          <w:tcPr>
            <w:tcW w:w="1274"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65,00</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69,30</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13 860,00</w:t>
            </w:r>
          </w:p>
        </w:tc>
      </w:tr>
      <w:tr w:rsidR="00E42DD8" w:rsidRPr="00BC59F4" w:rsidTr="00E42DD8">
        <w:trPr>
          <w:trHeight w:val="12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5</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Салфетки марлевые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Салфетки марлевые, 2-х </w:t>
            </w:r>
            <w:proofErr w:type="spellStart"/>
            <w:r w:rsidRPr="00E42DD8">
              <w:rPr>
                <w:rFonts w:ascii="Times New Roman" w:hAnsi="Times New Roman" w:cs="Times New Roman"/>
              </w:rPr>
              <w:t>слойные</w:t>
            </w:r>
            <w:proofErr w:type="spellEnd"/>
            <w:r w:rsidRPr="00E42DD8">
              <w:rPr>
                <w:rFonts w:ascii="Times New Roman" w:hAnsi="Times New Roman" w:cs="Times New Roman"/>
              </w:rPr>
              <w:t xml:space="preserve"> стерильные, размер не менее 16х14 см, из белой хлопчатобумажной многослойной медицинской марли, не менее 10 шт</w:t>
            </w:r>
            <w:proofErr w:type="gramStart"/>
            <w:r w:rsidRPr="00E42DD8">
              <w:rPr>
                <w:rFonts w:ascii="Times New Roman" w:hAnsi="Times New Roman" w:cs="Times New Roman"/>
              </w:rPr>
              <w:t>.в</w:t>
            </w:r>
            <w:proofErr w:type="gramEnd"/>
            <w:r w:rsidRPr="00E42DD8">
              <w:rPr>
                <w:rFonts w:ascii="Times New Roman" w:hAnsi="Times New Roman" w:cs="Times New Roman"/>
              </w:rPr>
              <w:t xml:space="preserve"> упаковке</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r w:rsidRPr="00BC59F4">
              <w:rPr>
                <w:color w:val="000000"/>
                <w:sz w:val="20"/>
                <w:szCs w:val="20"/>
              </w:rPr>
              <w:t>уп</w:t>
            </w:r>
            <w:proofErr w:type="spell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500</w:t>
            </w:r>
          </w:p>
        </w:tc>
        <w:tc>
          <w:tcPr>
            <w:tcW w:w="127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105,60</w:t>
            </w:r>
          </w:p>
        </w:tc>
        <w:tc>
          <w:tcPr>
            <w:tcW w:w="1276"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100</w:t>
            </w:r>
          </w:p>
        </w:tc>
        <w:tc>
          <w:tcPr>
            <w:tcW w:w="1274"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85</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96,87</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48 433,33</w:t>
            </w:r>
          </w:p>
        </w:tc>
      </w:tr>
      <w:tr w:rsidR="00E42DD8" w:rsidRPr="00BC59F4" w:rsidTr="00E42DD8">
        <w:trPr>
          <w:trHeight w:val="4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6</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Бахилы одноразовые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Бахилы одноразовые из полиэтилена повышенной прочности</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rPr>
                <w:color w:val="000000"/>
                <w:sz w:val="20"/>
                <w:szCs w:val="20"/>
              </w:rPr>
            </w:pPr>
            <w:r w:rsidRPr="00BC59F4">
              <w:rPr>
                <w:color w:val="000000"/>
                <w:sz w:val="20"/>
                <w:szCs w:val="20"/>
              </w:rPr>
              <w:t xml:space="preserve">    </w:t>
            </w:r>
            <w:proofErr w:type="spellStart"/>
            <w:proofErr w:type="gramStart"/>
            <w:r w:rsidRPr="00BC59F4">
              <w:rPr>
                <w:color w:val="000000"/>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1000</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1,25</w:t>
            </w:r>
          </w:p>
        </w:tc>
        <w:tc>
          <w:tcPr>
            <w:tcW w:w="1276"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1,5</w:t>
            </w:r>
          </w:p>
        </w:tc>
        <w:tc>
          <w:tcPr>
            <w:tcW w:w="1274" w:type="dxa"/>
            <w:tcBorders>
              <w:top w:val="nil"/>
              <w:left w:val="nil"/>
              <w:bottom w:val="single" w:sz="4" w:space="0" w:color="auto"/>
              <w:right w:val="single" w:sz="4" w:space="0" w:color="auto"/>
            </w:tcBorders>
            <w:shd w:val="clear" w:color="000000" w:fill="FFFFFF"/>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2,10</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1,62</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1 616,67</w:t>
            </w:r>
          </w:p>
        </w:tc>
      </w:tr>
      <w:tr w:rsidR="00E42DD8" w:rsidRPr="00BC59F4" w:rsidTr="00E42DD8">
        <w:trPr>
          <w:trHeight w:val="7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7</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Бинт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 xml:space="preserve">Бинт стерильный, размер 7*14 см, плотность - 36 г/кв.м. в индивидуальной упаковке. </w:t>
            </w:r>
            <w:proofErr w:type="gramStart"/>
            <w:r w:rsidRPr="00E42DD8">
              <w:rPr>
                <w:rFonts w:ascii="Times New Roman" w:hAnsi="Times New Roman" w:cs="Times New Roman"/>
              </w:rPr>
              <w:t>Изготовлен</w:t>
            </w:r>
            <w:proofErr w:type="gramEnd"/>
            <w:r w:rsidRPr="00E42DD8">
              <w:rPr>
                <w:rFonts w:ascii="Times New Roman" w:hAnsi="Times New Roman" w:cs="Times New Roman"/>
              </w:rPr>
              <w:t xml:space="preserve"> из медицинской марли, методом намотки, нарезки и упаковки.</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proofErr w:type="gramStart"/>
            <w:r w:rsidRPr="00BC59F4">
              <w:rPr>
                <w:color w:val="000000"/>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100</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22,24</w:t>
            </w:r>
          </w:p>
        </w:tc>
        <w:tc>
          <w:tcPr>
            <w:tcW w:w="127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15,00</w:t>
            </w:r>
          </w:p>
        </w:tc>
        <w:tc>
          <w:tcPr>
            <w:tcW w:w="1274"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21,00</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19,41</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1 941,33</w:t>
            </w:r>
          </w:p>
        </w:tc>
      </w:tr>
      <w:tr w:rsidR="00E42DD8" w:rsidRPr="00BC59F4" w:rsidTr="00E42DD8">
        <w:trPr>
          <w:trHeight w:val="71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lastRenderedPageBreak/>
              <w:t>8</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Лейкопластырь бактерицидный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r w:rsidRPr="00E42DD8">
              <w:rPr>
                <w:rFonts w:ascii="Times New Roman" w:hAnsi="Times New Roman" w:cs="Times New Roman"/>
              </w:rPr>
              <w:t>Лейкопластырь медицинский фиксирующий бактерицидный, размер 6*10 см</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proofErr w:type="gramStart"/>
            <w:r w:rsidRPr="00BC59F4">
              <w:rPr>
                <w:color w:val="000000"/>
                <w:sz w:val="20"/>
                <w:szCs w:val="20"/>
              </w:rPr>
              <w:t>шт</w:t>
            </w:r>
            <w:proofErr w:type="spellEnd"/>
            <w:proofErr w:type="gramEnd"/>
            <w:r w:rsidRPr="00BC59F4">
              <w:rPr>
                <w:color w:val="000000"/>
                <w:sz w:val="20"/>
                <w:szCs w:val="20"/>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150</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4,72</w:t>
            </w:r>
          </w:p>
        </w:tc>
        <w:tc>
          <w:tcPr>
            <w:tcW w:w="127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5,00</w:t>
            </w:r>
          </w:p>
        </w:tc>
        <w:tc>
          <w:tcPr>
            <w:tcW w:w="1274"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3,90</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4,54</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681,00</w:t>
            </w:r>
          </w:p>
        </w:tc>
      </w:tr>
      <w:tr w:rsidR="00E42DD8" w:rsidRPr="00BC59F4" w:rsidTr="00E42DD8">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E42DD8" w:rsidRDefault="00E42DD8" w:rsidP="00BC59F4">
            <w:pPr>
              <w:spacing w:line="240" w:lineRule="auto"/>
              <w:ind w:firstLine="0"/>
              <w:jc w:val="left"/>
              <w:rPr>
                <w:color w:val="000000"/>
                <w:sz w:val="20"/>
                <w:szCs w:val="20"/>
              </w:rPr>
            </w:pPr>
            <w:r w:rsidRPr="00E42DD8">
              <w:rPr>
                <w:color w:val="000000"/>
                <w:sz w:val="20"/>
                <w:szCs w:val="20"/>
              </w:rPr>
              <w:t>9</w:t>
            </w:r>
          </w:p>
        </w:tc>
        <w:tc>
          <w:tcPr>
            <w:tcW w:w="1816"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ind w:firstLine="0"/>
              <w:rPr>
                <w:color w:val="000000"/>
                <w:sz w:val="20"/>
                <w:szCs w:val="20"/>
              </w:rPr>
            </w:pPr>
            <w:r w:rsidRPr="00E42DD8">
              <w:rPr>
                <w:color w:val="000000"/>
                <w:sz w:val="20"/>
                <w:szCs w:val="20"/>
              </w:rPr>
              <w:t xml:space="preserve">Шапочка берет </w:t>
            </w:r>
          </w:p>
        </w:tc>
        <w:tc>
          <w:tcPr>
            <w:tcW w:w="4079" w:type="dxa"/>
            <w:tcBorders>
              <w:top w:val="nil"/>
              <w:left w:val="nil"/>
              <w:bottom w:val="single" w:sz="4" w:space="0" w:color="auto"/>
              <w:right w:val="single" w:sz="4" w:space="0" w:color="auto"/>
            </w:tcBorders>
            <w:shd w:val="clear" w:color="auto" w:fill="auto"/>
            <w:vAlign w:val="center"/>
            <w:hideMark/>
          </w:tcPr>
          <w:p w:rsidR="00E42DD8" w:rsidRPr="00E42DD8" w:rsidRDefault="00E42DD8" w:rsidP="00E42DD8">
            <w:pPr>
              <w:pStyle w:val="aff8"/>
              <w:ind w:firstLine="0"/>
              <w:rPr>
                <w:rFonts w:ascii="Times New Roman" w:hAnsi="Times New Roman" w:cs="Times New Roman"/>
              </w:rPr>
            </w:pPr>
            <w:proofErr w:type="gramStart"/>
            <w:r w:rsidRPr="00E42DD8">
              <w:rPr>
                <w:rFonts w:ascii="Times New Roman" w:hAnsi="Times New Roman" w:cs="Times New Roman"/>
              </w:rPr>
              <w:t>Изготовлена</w:t>
            </w:r>
            <w:proofErr w:type="gramEnd"/>
            <w:r w:rsidRPr="00E42DD8">
              <w:rPr>
                <w:rFonts w:ascii="Times New Roman" w:hAnsi="Times New Roman" w:cs="Times New Roman"/>
              </w:rPr>
              <w:t xml:space="preserve"> из нетканого материала, нестерильная, одноразового использования</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proofErr w:type="spellStart"/>
            <w:proofErr w:type="gramStart"/>
            <w:r w:rsidRPr="00BC59F4">
              <w:rPr>
                <w:color w:val="000000"/>
                <w:sz w:val="20"/>
                <w:szCs w:val="20"/>
              </w:rPr>
              <w:t>шт</w:t>
            </w:r>
            <w:proofErr w:type="spellEnd"/>
            <w:proofErr w:type="gramEnd"/>
          </w:p>
        </w:tc>
        <w:tc>
          <w:tcPr>
            <w:tcW w:w="1022"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200</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3,05</w:t>
            </w:r>
          </w:p>
        </w:tc>
        <w:tc>
          <w:tcPr>
            <w:tcW w:w="127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2,00</w:t>
            </w:r>
          </w:p>
        </w:tc>
        <w:tc>
          <w:tcPr>
            <w:tcW w:w="1274"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2,25</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2,43</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486,67</w:t>
            </w:r>
          </w:p>
        </w:tc>
      </w:tr>
      <w:tr w:rsidR="00E42DD8" w:rsidRPr="00BC59F4" w:rsidTr="00BC59F4">
        <w:trPr>
          <w:trHeight w:val="4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816"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left"/>
              <w:rPr>
                <w:color w:val="000000"/>
                <w:sz w:val="20"/>
                <w:szCs w:val="20"/>
              </w:rPr>
            </w:pPr>
            <w:r w:rsidRPr="00BC59F4">
              <w:rPr>
                <w:color w:val="000000"/>
                <w:sz w:val="20"/>
                <w:szCs w:val="20"/>
              </w:rPr>
              <w:t> </w:t>
            </w:r>
          </w:p>
        </w:tc>
        <w:tc>
          <w:tcPr>
            <w:tcW w:w="4079"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left"/>
              <w:rPr>
                <w:color w:val="000000"/>
                <w:sz w:val="20"/>
                <w:szCs w:val="20"/>
              </w:rPr>
            </w:pPr>
            <w:r w:rsidRPr="00BC59F4">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022"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274"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566"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color w:val="000000"/>
                <w:sz w:val="20"/>
                <w:szCs w:val="20"/>
              </w:rPr>
            </w:pPr>
            <w:r w:rsidRPr="00BC59F4">
              <w:rPr>
                <w:color w:val="000000"/>
                <w:sz w:val="20"/>
                <w:szCs w:val="20"/>
              </w:rPr>
              <w:t> </w:t>
            </w:r>
          </w:p>
        </w:tc>
        <w:tc>
          <w:tcPr>
            <w:tcW w:w="1380" w:type="dxa"/>
            <w:tcBorders>
              <w:top w:val="nil"/>
              <w:left w:val="nil"/>
              <w:bottom w:val="single" w:sz="4" w:space="0" w:color="auto"/>
              <w:right w:val="single" w:sz="4" w:space="0" w:color="auto"/>
            </w:tcBorders>
            <w:shd w:val="clear" w:color="auto" w:fill="auto"/>
            <w:noWrap/>
            <w:hideMark/>
          </w:tcPr>
          <w:p w:rsidR="00E42DD8" w:rsidRPr="00BC59F4" w:rsidRDefault="00E42DD8" w:rsidP="00BC59F4">
            <w:pPr>
              <w:spacing w:line="240" w:lineRule="auto"/>
              <w:ind w:firstLine="0"/>
              <w:jc w:val="center"/>
              <w:rPr>
                <w:b/>
                <w:bCs/>
                <w:color w:val="000000"/>
                <w:sz w:val="20"/>
                <w:szCs w:val="20"/>
              </w:rPr>
            </w:pPr>
            <w:r w:rsidRPr="00BC59F4">
              <w:rPr>
                <w:b/>
                <w:bCs/>
                <w:color w:val="000000"/>
                <w:sz w:val="20"/>
                <w:szCs w:val="20"/>
              </w:rPr>
              <w:t>129 396,91</w:t>
            </w:r>
          </w:p>
        </w:tc>
      </w:tr>
      <w:tr w:rsidR="00E42DD8" w:rsidRPr="00BC59F4" w:rsidTr="00E42DD8">
        <w:trPr>
          <w:trHeight w:val="450"/>
        </w:trPr>
        <w:tc>
          <w:tcPr>
            <w:tcW w:w="64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b/>
                <w:bCs/>
                <w:color w:val="000000"/>
                <w:sz w:val="20"/>
                <w:szCs w:val="20"/>
              </w:rPr>
            </w:pPr>
          </w:p>
        </w:tc>
        <w:tc>
          <w:tcPr>
            <w:tcW w:w="5895" w:type="dxa"/>
            <w:gridSpan w:val="2"/>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b/>
                <w:bCs/>
                <w:color w:val="000000"/>
                <w:sz w:val="20"/>
                <w:szCs w:val="20"/>
              </w:rPr>
            </w:pPr>
            <w:r w:rsidRPr="00BC59F4">
              <w:rPr>
                <w:b/>
                <w:bCs/>
                <w:color w:val="000000"/>
                <w:sz w:val="20"/>
                <w:szCs w:val="20"/>
              </w:rPr>
              <w:t>Итого начальная (максимальная) цена договора составляет:</w:t>
            </w:r>
          </w:p>
        </w:tc>
        <w:tc>
          <w:tcPr>
            <w:tcW w:w="8614" w:type="dxa"/>
            <w:gridSpan w:val="7"/>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b/>
                <w:bCs/>
                <w:color w:val="000000"/>
                <w:sz w:val="20"/>
                <w:szCs w:val="20"/>
              </w:rPr>
            </w:pPr>
            <w:r w:rsidRPr="00BC59F4">
              <w:rPr>
                <w:b/>
                <w:bCs/>
                <w:color w:val="000000"/>
                <w:sz w:val="20"/>
                <w:szCs w:val="20"/>
              </w:rPr>
              <w:t>129 396,91</w:t>
            </w:r>
            <w:r>
              <w:rPr>
                <w:b/>
                <w:bCs/>
                <w:color w:val="000000"/>
                <w:sz w:val="20"/>
                <w:szCs w:val="20"/>
              </w:rPr>
              <w:t xml:space="preserve"> (сто двадцать девять тысяч триста девяносто шесть руб. 91 коп.)</w:t>
            </w:r>
          </w:p>
          <w:p w:rsidR="00E42DD8" w:rsidRPr="00BC59F4" w:rsidRDefault="00E42DD8" w:rsidP="00BC59F4">
            <w:pPr>
              <w:spacing w:line="240" w:lineRule="auto"/>
              <w:ind w:firstLine="0"/>
              <w:jc w:val="left"/>
              <w:rPr>
                <w:rFonts w:ascii="Calibri" w:hAnsi="Calibri"/>
                <w:color w:val="000000"/>
                <w:sz w:val="20"/>
                <w:szCs w:val="20"/>
              </w:rPr>
            </w:pPr>
            <w:r w:rsidRPr="00BC59F4">
              <w:rPr>
                <w:rFonts w:ascii="Calibri" w:hAnsi="Calibri"/>
                <w:color w:val="000000"/>
                <w:sz w:val="20"/>
                <w:szCs w:val="20"/>
              </w:rPr>
              <w:t> </w:t>
            </w:r>
          </w:p>
        </w:tc>
      </w:tr>
      <w:tr w:rsidR="00E42DD8" w:rsidRPr="00BC59F4" w:rsidTr="00BC59F4">
        <w:trPr>
          <w:trHeight w:val="300"/>
        </w:trPr>
        <w:tc>
          <w:tcPr>
            <w:tcW w:w="64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81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c>
          <w:tcPr>
            <w:tcW w:w="4079" w:type="dxa"/>
            <w:tcBorders>
              <w:top w:val="nil"/>
              <w:left w:val="nil"/>
              <w:bottom w:val="nil"/>
              <w:right w:val="nil"/>
            </w:tcBorders>
            <w:shd w:val="clear" w:color="auto" w:fill="auto"/>
            <w:vAlign w:val="bottom"/>
            <w:hideMark/>
          </w:tcPr>
          <w:p w:rsidR="00E42DD8" w:rsidRPr="00BC59F4" w:rsidRDefault="00E42DD8" w:rsidP="00BC59F4">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022"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4"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38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r>
      <w:tr w:rsidR="00E42DD8" w:rsidRPr="00BC59F4" w:rsidTr="00BC59F4">
        <w:trPr>
          <w:trHeight w:val="300"/>
        </w:trPr>
        <w:tc>
          <w:tcPr>
            <w:tcW w:w="64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5895" w:type="dxa"/>
            <w:gridSpan w:val="2"/>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r w:rsidRPr="00BC59F4">
              <w:rPr>
                <w:color w:val="000000"/>
                <w:sz w:val="20"/>
                <w:szCs w:val="20"/>
              </w:rPr>
              <w:t>Начальник договорного отдела</w:t>
            </w:r>
          </w:p>
        </w:tc>
        <w:tc>
          <w:tcPr>
            <w:tcW w:w="82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022"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4"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38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r>
      <w:tr w:rsidR="00E42DD8" w:rsidRPr="00BC59F4" w:rsidTr="00BC59F4">
        <w:trPr>
          <w:trHeight w:val="300"/>
        </w:trPr>
        <w:tc>
          <w:tcPr>
            <w:tcW w:w="64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81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c>
          <w:tcPr>
            <w:tcW w:w="4079" w:type="dxa"/>
            <w:tcBorders>
              <w:top w:val="nil"/>
              <w:left w:val="nil"/>
              <w:bottom w:val="nil"/>
              <w:right w:val="nil"/>
            </w:tcBorders>
            <w:shd w:val="clear" w:color="auto" w:fill="auto"/>
            <w:vAlign w:val="bottom"/>
            <w:hideMark/>
          </w:tcPr>
          <w:p w:rsidR="00E42DD8" w:rsidRPr="00BC59F4" w:rsidRDefault="00E42DD8" w:rsidP="00BC59F4">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022"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4"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38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r>
      <w:tr w:rsidR="00E42DD8" w:rsidRPr="00BC59F4" w:rsidTr="00BC59F4">
        <w:trPr>
          <w:trHeight w:val="300"/>
        </w:trPr>
        <w:tc>
          <w:tcPr>
            <w:tcW w:w="64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81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r w:rsidRPr="00BC59F4">
              <w:rPr>
                <w:color w:val="000000"/>
                <w:sz w:val="20"/>
                <w:szCs w:val="20"/>
              </w:rPr>
              <w:t>________________</w:t>
            </w:r>
          </w:p>
        </w:tc>
        <w:tc>
          <w:tcPr>
            <w:tcW w:w="4079" w:type="dxa"/>
            <w:tcBorders>
              <w:top w:val="nil"/>
              <w:left w:val="nil"/>
              <w:bottom w:val="nil"/>
              <w:right w:val="nil"/>
            </w:tcBorders>
            <w:shd w:val="clear" w:color="auto" w:fill="auto"/>
            <w:vAlign w:val="bottom"/>
            <w:hideMark/>
          </w:tcPr>
          <w:p w:rsidR="00E42DD8" w:rsidRPr="00BC59F4" w:rsidRDefault="00E42DD8" w:rsidP="00BC59F4">
            <w:pPr>
              <w:spacing w:line="240" w:lineRule="auto"/>
              <w:ind w:firstLine="0"/>
              <w:jc w:val="left"/>
              <w:rPr>
                <w:color w:val="000000"/>
                <w:sz w:val="20"/>
                <w:szCs w:val="20"/>
              </w:rPr>
            </w:pPr>
            <w:r w:rsidRPr="00BC59F4">
              <w:rPr>
                <w:color w:val="000000"/>
                <w:sz w:val="20"/>
                <w:szCs w:val="20"/>
              </w:rPr>
              <w:t>Лазарева Е.Н.</w:t>
            </w:r>
          </w:p>
        </w:tc>
        <w:tc>
          <w:tcPr>
            <w:tcW w:w="82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022"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4"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38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r>
      <w:tr w:rsidR="00E42DD8" w:rsidRPr="00BC59F4" w:rsidTr="00BC59F4">
        <w:trPr>
          <w:trHeight w:val="300"/>
        </w:trPr>
        <w:tc>
          <w:tcPr>
            <w:tcW w:w="64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5895" w:type="dxa"/>
            <w:gridSpan w:val="2"/>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r w:rsidRPr="00BC59F4">
              <w:rPr>
                <w:color w:val="000000"/>
                <w:sz w:val="20"/>
                <w:szCs w:val="20"/>
              </w:rPr>
              <w:t>"____"____________2016 г.</w:t>
            </w:r>
          </w:p>
        </w:tc>
        <w:tc>
          <w:tcPr>
            <w:tcW w:w="82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022"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274"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566"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center"/>
              <w:rPr>
                <w:color w:val="000000"/>
                <w:sz w:val="20"/>
                <w:szCs w:val="20"/>
              </w:rPr>
            </w:pPr>
          </w:p>
        </w:tc>
        <w:tc>
          <w:tcPr>
            <w:tcW w:w="1380" w:type="dxa"/>
            <w:tcBorders>
              <w:top w:val="nil"/>
              <w:left w:val="nil"/>
              <w:bottom w:val="nil"/>
              <w:right w:val="nil"/>
            </w:tcBorders>
            <w:shd w:val="clear" w:color="auto" w:fill="auto"/>
            <w:noWrap/>
            <w:vAlign w:val="bottom"/>
            <w:hideMark/>
          </w:tcPr>
          <w:p w:rsidR="00E42DD8" w:rsidRPr="00BC59F4" w:rsidRDefault="00E42DD8" w:rsidP="00BC59F4">
            <w:pPr>
              <w:spacing w:line="240" w:lineRule="auto"/>
              <w:ind w:firstLine="0"/>
              <w:jc w:val="left"/>
              <w:rPr>
                <w:color w:val="000000"/>
                <w:sz w:val="20"/>
                <w:szCs w:val="20"/>
              </w:rPr>
            </w:pPr>
          </w:p>
        </w:tc>
      </w:tr>
    </w:tbl>
    <w:p w:rsidR="00B62150" w:rsidRDefault="00B62150" w:rsidP="00061D23">
      <w:pPr>
        <w:tabs>
          <w:tab w:val="left" w:pos="222"/>
        </w:tabs>
        <w:spacing w:line="240" w:lineRule="auto"/>
        <w:rPr>
          <w:sz w:val="20"/>
          <w:szCs w:val="20"/>
        </w:rPr>
      </w:pPr>
    </w:p>
    <w:p w:rsidR="00B62150" w:rsidRPr="00F255FC" w:rsidRDefault="00B62150" w:rsidP="00061D23">
      <w:pPr>
        <w:tabs>
          <w:tab w:val="left" w:pos="222"/>
        </w:tabs>
        <w:spacing w:line="240" w:lineRule="auto"/>
        <w:rPr>
          <w:sz w:val="20"/>
          <w:szCs w:val="20"/>
        </w:rPr>
      </w:pPr>
    </w:p>
    <w:sectPr w:rsidR="00B62150" w:rsidRPr="00F255FC" w:rsidSect="00BC59F4">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0D" w:rsidRDefault="0000120D" w:rsidP="004B143B">
      <w:pPr>
        <w:spacing w:line="240" w:lineRule="auto"/>
      </w:pPr>
      <w:r>
        <w:separator/>
      </w:r>
    </w:p>
  </w:endnote>
  <w:endnote w:type="continuationSeparator" w:id="0">
    <w:p w:rsidR="0000120D" w:rsidRDefault="0000120D" w:rsidP="004B143B">
      <w:pPr>
        <w:spacing w:line="240" w:lineRule="auto"/>
      </w:pPr>
      <w:r>
        <w:continuationSeparator/>
      </w:r>
    </w:p>
  </w:endnote>
  <w:endnote w:type="continuationNotice" w:id="1">
    <w:p w:rsidR="0000120D" w:rsidRDefault="0000120D">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2533A4" w:rsidRDefault="002533A4">
        <w:pPr>
          <w:pStyle w:val="ac"/>
          <w:jc w:val="right"/>
        </w:pPr>
        <w:fldSimple w:instr=" PAGE   \* MERGEFORMAT ">
          <w:r w:rsidR="009230B7">
            <w:rPr>
              <w:noProof/>
            </w:rPr>
            <w:t>6</w:t>
          </w:r>
        </w:fldSimple>
      </w:p>
    </w:sdtContent>
  </w:sdt>
  <w:p w:rsidR="002533A4" w:rsidRPr="0082628E" w:rsidRDefault="002533A4"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0D" w:rsidRDefault="0000120D" w:rsidP="004B143B">
      <w:pPr>
        <w:spacing w:line="240" w:lineRule="auto"/>
      </w:pPr>
      <w:r>
        <w:separator/>
      </w:r>
    </w:p>
  </w:footnote>
  <w:footnote w:type="continuationSeparator" w:id="0">
    <w:p w:rsidR="0000120D" w:rsidRDefault="0000120D" w:rsidP="004B143B">
      <w:pPr>
        <w:spacing w:line="240" w:lineRule="auto"/>
      </w:pPr>
      <w:r>
        <w:continuationSeparator/>
      </w:r>
    </w:p>
  </w:footnote>
  <w:footnote w:type="continuationNotice" w:id="1">
    <w:p w:rsidR="0000120D" w:rsidRDefault="0000120D">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71159"/>
    <w:multiLevelType w:val="hybridMultilevel"/>
    <w:tmpl w:val="013E1AF8"/>
    <w:lvl w:ilvl="0" w:tplc="533488F8">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E627404"/>
    <w:multiLevelType w:val="hybridMultilevel"/>
    <w:tmpl w:val="C540C636"/>
    <w:lvl w:ilvl="0" w:tplc="2592C464">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7"/>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9"/>
  </w:num>
  <w:num w:numId="8">
    <w:abstractNumId w:val="8"/>
  </w:num>
  <w:num w:numId="9">
    <w:abstractNumId w:val="13"/>
  </w:num>
  <w:num w:numId="10">
    <w:abstractNumId w:val="5"/>
  </w:num>
  <w:num w:numId="11">
    <w:abstractNumId w:val="10"/>
  </w:num>
  <w:num w:numId="12">
    <w:abstractNumId w:val="11"/>
  </w:num>
  <w:num w:numId="13">
    <w:abstractNumId w:val="12"/>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20D"/>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0F"/>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3C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022"/>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CD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765"/>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4CB"/>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37DB"/>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6F82"/>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3A4"/>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EA4"/>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400"/>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47C"/>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266"/>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A78"/>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1EE"/>
    <w:rsid w:val="00464460"/>
    <w:rsid w:val="004645AF"/>
    <w:rsid w:val="0046485C"/>
    <w:rsid w:val="004651A1"/>
    <w:rsid w:val="004655E5"/>
    <w:rsid w:val="00466079"/>
    <w:rsid w:val="004660D6"/>
    <w:rsid w:val="0046669E"/>
    <w:rsid w:val="004667E0"/>
    <w:rsid w:val="00467657"/>
    <w:rsid w:val="00467CB5"/>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1CE3"/>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7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35F"/>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64E"/>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5AED"/>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57E1"/>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118"/>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6D93"/>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2B58"/>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881"/>
    <w:rsid w:val="007E498F"/>
    <w:rsid w:val="007E4D65"/>
    <w:rsid w:val="007E5F06"/>
    <w:rsid w:val="007E62EB"/>
    <w:rsid w:val="007E6414"/>
    <w:rsid w:val="007E7692"/>
    <w:rsid w:val="007E78F1"/>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6F"/>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915"/>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34AF"/>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0B7"/>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0B"/>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1B4"/>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293"/>
    <w:rsid w:val="00A0438D"/>
    <w:rsid w:val="00A04C61"/>
    <w:rsid w:val="00A04DC4"/>
    <w:rsid w:val="00A055A9"/>
    <w:rsid w:val="00A068B6"/>
    <w:rsid w:val="00A06A3F"/>
    <w:rsid w:val="00A06C36"/>
    <w:rsid w:val="00A06F52"/>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BCD"/>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9F4"/>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1"/>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3F5C"/>
    <w:rsid w:val="00D54299"/>
    <w:rsid w:val="00D54499"/>
    <w:rsid w:val="00D54687"/>
    <w:rsid w:val="00D54AB5"/>
    <w:rsid w:val="00D55170"/>
    <w:rsid w:val="00D552EE"/>
    <w:rsid w:val="00D55608"/>
    <w:rsid w:val="00D55F09"/>
    <w:rsid w:val="00D561BC"/>
    <w:rsid w:val="00D56338"/>
    <w:rsid w:val="00D56C14"/>
    <w:rsid w:val="00D5720F"/>
    <w:rsid w:val="00D60252"/>
    <w:rsid w:val="00D60C64"/>
    <w:rsid w:val="00D6131D"/>
    <w:rsid w:val="00D616C5"/>
    <w:rsid w:val="00D61E5F"/>
    <w:rsid w:val="00D62E63"/>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630"/>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6B4F"/>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27C17"/>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DD8"/>
    <w:rsid w:val="00E4305C"/>
    <w:rsid w:val="00E43ECB"/>
    <w:rsid w:val="00E4426A"/>
    <w:rsid w:val="00E448A2"/>
    <w:rsid w:val="00E44D88"/>
    <w:rsid w:val="00E44E3F"/>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457"/>
    <w:rsid w:val="00F74EA6"/>
    <w:rsid w:val="00F759C7"/>
    <w:rsid w:val="00F75C71"/>
    <w:rsid w:val="00F75F07"/>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37983564">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399665137">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B29BECCF01Ar8E"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AE6BB379E68DAACBC92B204FBC42842A61D0B29BCCBF41A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912r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nd.torgi@mail.ru"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812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D449-5113-4FFE-B59C-4DC4885339F0}">
  <ds:schemaRefs>
    <ds:schemaRef ds:uri="http://schemas.openxmlformats.org/officeDocument/2006/bibliography"/>
  </ds:schemaRefs>
</ds:datastoreItem>
</file>

<file path=customXml/itemProps2.xml><?xml version="1.0" encoding="utf-8"?>
<ds:datastoreItem xmlns:ds="http://schemas.openxmlformats.org/officeDocument/2006/customXml" ds:itemID="{2EBBD20C-919A-4F70-A4EE-5AE97C9F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19</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57508</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24</cp:revision>
  <cp:lastPrinted>2016-02-12T06:37:00Z</cp:lastPrinted>
  <dcterms:created xsi:type="dcterms:W3CDTF">2016-02-04T08:00:00Z</dcterms:created>
  <dcterms:modified xsi:type="dcterms:W3CDTF">2016-02-12T06:39:00Z</dcterms:modified>
</cp:coreProperties>
</file>